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AB908F" w14:textId="2391C7FE" w:rsidR="00E66786" w:rsidRDefault="00293AD2" w:rsidP="00E66786">
      <w:r w:rsidRPr="008B247A">
        <w:rPr>
          <w:rFonts w:ascii="Calibri" w:hAnsi="Calibri" w:cs="Calibri"/>
          <w:noProof/>
        </w:rPr>
        <w:drawing>
          <wp:anchor distT="0" distB="0" distL="114300" distR="114300" simplePos="0" relativeHeight="251658240" behindDoc="1" locked="0" layoutInCell="1" allowOverlap="1" wp14:anchorId="14B542EC" wp14:editId="07521252">
            <wp:simplePos x="0" y="0"/>
            <wp:positionH relativeFrom="column">
              <wp:posOffset>2117335</wp:posOffset>
            </wp:positionH>
            <wp:positionV relativeFrom="paragraph">
              <wp:posOffset>0</wp:posOffset>
            </wp:positionV>
            <wp:extent cx="2388870" cy="1023620"/>
            <wp:effectExtent l="0" t="0" r="0" b="5080"/>
            <wp:wrapTight wrapText="bothSides">
              <wp:wrapPolygon edited="0">
                <wp:start x="0" y="0"/>
                <wp:lineTo x="0" y="21439"/>
                <wp:lineTo x="21474" y="21439"/>
                <wp:lineTo x="21474" y="0"/>
                <wp:lineTo x="0" y="0"/>
              </wp:wrapPolygon>
            </wp:wrapTight>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rotWithShape="1">
                    <a:blip r:embed="rId5" cstate="print">
                      <a:extLst>
                        <a:ext uri="{28A0092B-C50C-407E-A947-70E740481C1C}">
                          <a14:useLocalDpi xmlns:a14="http://schemas.microsoft.com/office/drawing/2010/main" val="0"/>
                        </a:ext>
                      </a:extLst>
                    </a:blip>
                    <a:srcRect l="7728" t="15571" r="7250" b="16818"/>
                    <a:stretch/>
                  </pic:blipFill>
                  <pic:spPr bwMode="auto">
                    <a:xfrm>
                      <a:off x="0" y="0"/>
                      <a:ext cx="2388870" cy="1023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D59C49" w14:textId="23413DB8" w:rsidR="00E66786" w:rsidRPr="008B247A" w:rsidRDefault="00E66786" w:rsidP="00E66786">
      <w:pPr>
        <w:jc w:val="center"/>
        <w:rPr>
          <w:rFonts w:ascii="Calibri" w:hAnsi="Calibri" w:cs="Calibri"/>
        </w:rPr>
      </w:pPr>
    </w:p>
    <w:p w14:paraId="09BA0642" w14:textId="77777777" w:rsidR="00E66786" w:rsidRPr="008B247A" w:rsidRDefault="00E66786" w:rsidP="00E66786">
      <w:pPr>
        <w:rPr>
          <w:rFonts w:ascii="Calibri" w:eastAsia="Calibri" w:hAnsi="Calibri" w:cs="Calibri"/>
          <w:b/>
          <w:bCs/>
          <w:color w:val="000000" w:themeColor="text1"/>
        </w:rPr>
      </w:pPr>
    </w:p>
    <w:p w14:paraId="5243515F" w14:textId="77777777" w:rsidR="008B247A" w:rsidRDefault="008B247A" w:rsidP="00E66786">
      <w:pPr>
        <w:jc w:val="right"/>
        <w:rPr>
          <w:rFonts w:ascii="Calibri" w:eastAsia="Calibri" w:hAnsi="Calibri" w:cs="Calibri"/>
          <w:b/>
          <w:bCs/>
          <w:color w:val="000000" w:themeColor="text1"/>
        </w:rPr>
      </w:pPr>
    </w:p>
    <w:p w14:paraId="603DAC52" w14:textId="77777777" w:rsidR="008B247A" w:rsidRDefault="008B247A" w:rsidP="00FA4F2F">
      <w:pPr>
        <w:rPr>
          <w:rFonts w:ascii="Calibri" w:eastAsia="Calibri" w:hAnsi="Calibri" w:cs="Calibri"/>
          <w:b/>
          <w:bCs/>
          <w:color w:val="000000" w:themeColor="text1"/>
        </w:rPr>
      </w:pPr>
    </w:p>
    <w:p w14:paraId="6F5037E8" w14:textId="77777777" w:rsidR="00FA4F2F" w:rsidRDefault="00FA4F2F" w:rsidP="00FA4F2F">
      <w:pPr>
        <w:rPr>
          <w:rFonts w:ascii="Calibri" w:eastAsia="Calibri" w:hAnsi="Calibri" w:cs="Calibri"/>
          <w:b/>
          <w:bCs/>
          <w:color w:val="000000" w:themeColor="text1"/>
        </w:rPr>
      </w:pPr>
    </w:p>
    <w:p w14:paraId="1CB81FF4" w14:textId="77777777" w:rsidR="008B247A" w:rsidRDefault="008B247A" w:rsidP="00E66786">
      <w:pPr>
        <w:jc w:val="right"/>
        <w:rPr>
          <w:rFonts w:ascii="Calibri" w:eastAsia="Calibri" w:hAnsi="Calibri" w:cs="Calibri"/>
          <w:b/>
          <w:bCs/>
          <w:color w:val="000000" w:themeColor="text1"/>
        </w:rPr>
      </w:pPr>
    </w:p>
    <w:p w14:paraId="408EBD96" w14:textId="3908ABEB" w:rsidR="00E66786" w:rsidRPr="008B247A" w:rsidRDefault="00E66786" w:rsidP="00E66786">
      <w:pPr>
        <w:jc w:val="right"/>
        <w:rPr>
          <w:rFonts w:ascii="Calibri" w:eastAsia="Calibri" w:hAnsi="Calibri" w:cs="Calibri"/>
          <w:b/>
          <w:bCs/>
          <w:color w:val="000000" w:themeColor="text1"/>
        </w:rPr>
      </w:pPr>
      <w:r w:rsidRPr="008B247A">
        <w:rPr>
          <w:rFonts w:ascii="Calibri" w:eastAsia="Calibri" w:hAnsi="Calibri" w:cs="Calibri"/>
          <w:b/>
          <w:bCs/>
          <w:color w:val="000000" w:themeColor="text1"/>
        </w:rPr>
        <w:t>For Immediate Release</w:t>
      </w:r>
    </w:p>
    <w:p w14:paraId="6839E7CA" w14:textId="197C81A6" w:rsidR="008B247A" w:rsidRDefault="008B247A" w:rsidP="00E66786">
      <w:pPr>
        <w:jc w:val="center"/>
        <w:rPr>
          <w:rFonts w:ascii="Calibri" w:hAnsi="Calibri" w:cs="Calibri"/>
          <w:b/>
          <w:bCs/>
          <w:color w:val="000000"/>
          <w:sz w:val="26"/>
          <w:szCs w:val="26"/>
        </w:rPr>
      </w:pPr>
    </w:p>
    <w:p w14:paraId="148436B2" w14:textId="42FD2874" w:rsidR="00E66786" w:rsidRPr="00304764" w:rsidRDefault="00E66786" w:rsidP="00293AD2">
      <w:pPr>
        <w:jc w:val="center"/>
        <w:rPr>
          <w:rFonts w:ascii="Calibri" w:hAnsi="Calibri" w:cs="Calibri"/>
          <w:b/>
          <w:bCs/>
          <w:color w:val="000000" w:themeColor="text1"/>
          <w:sz w:val="25"/>
          <w:szCs w:val="25"/>
        </w:rPr>
      </w:pPr>
      <w:r w:rsidRPr="00304764">
        <w:rPr>
          <w:rFonts w:ascii="Calibri" w:hAnsi="Calibri" w:cs="Calibri"/>
          <w:b/>
          <w:bCs/>
          <w:color w:val="000000"/>
          <w:sz w:val="25"/>
          <w:szCs w:val="25"/>
        </w:rPr>
        <w:t xml:space="preserve">Dee for Dentist </w:t>
      </w:r>
      <w:r w:rsidR="00736119">
        <w:rPr>
          <w:rFonts w:ascii="Calibri" w:hAnsi="Calibri" w:cs="Calibri"/>
          <w:b/>
          <w:bCs/>
          <w:color w:val="000000"/>
          <w:sz w:val="25"/>
          <w:szCs w:val="25"/>
        </w:rPr>
        <w:t xml:space="preserve">Expands </w:t>
      </w:r>
      <w:r w:rsidR="00736119" w:rsidRPr="00736119">
        <w:rPr>
          <w:rFonts w:ascii="Calibri" w:hAnsi="Calibri" w:cs="Calibri"/>
          <w:b/>
          <w:bCs/>
          <w:color w:val="000000" w:themeColor="text1"/>
          <w:sz w:val="25"/>
          <w:szCs w:val="25"/>
        </w:rPr>
        <w:t>with the Acquisition of Las Vegas Dentistry</w:t>
      </w:r>
    </w:p>
    <w:p w14:paraId="76A134E8" w14:textId="458D056E" w:rsidR="00E66786" w:rsidRPr="00304764" w:rsidRDefault="00E66786" w:rsidP="00E66786">
      <w:pPr>
        <w:jc w:val="center"/>
        <w:rPr>
          <w:rFonts w:ascii="Calibri" w:hAnsi="Calibri" w:cs="Calibri"/>
          <w:b/>
          <w:bCs/>
          <w:color w:val="000000"/>
          <w:sz w:val="25"/>
          <w:szCs w:val="25"/>
        </w:rPr>
      </w:pPr>
    </w:p>
    <w:p w14:paraId="485ECA6F" w14:textId="48B4024F" w:rsidR="00E66786" w:rsidRPr="00EE22F4" w:rsidRDefault="001D2B92" w:rsidP="00080672">
      <w:pPr>
        <w:jc w:val="center"/>
        <w:rPr>
          <w:rFonts w:ascii="Calibri" w:hAnsi="Calibri" w:cs="Calibri"/>
          <w:i/>
          <w:iCs/>
          <w:color w:val="000000" w:themeColor="text1"/>
          <w:shd w:val="clear" w:color="auto" w:fill="FFFFFF"/>
        </w:rPr>
      </w:pPr>
      <w:r w:rsidRPr="00EE22F4">
        <w:rPr>
          <w:rFonts w:ascii="Calibri" w:hAnsi="Calibri" w:cs="Calibri"/>
          <w:i/>
          <w:iCs/>
          <w:color w:val="000000"/>
          <w:sz w:val="25"/>
          <w:szCs w:val="25"/>
        </w:rPr>
        <w:t>S</w:t>
      </w:r>
      <w:r w:rsidR="00A770E0" w:rsidRPr="00EE22F4">
        <w:rPr>
          <w:rFonts w:ascii="Calibri" w:hAnsi="Calibri" w:cs="Calibri"/>
          <w:i/>
          <w:iCs/>
          <w:color w:val="000000"/>
          <w:sz w:val="25"/>
          <w:szCs w:val="25"/>
        </w:rPr>
        <w:t>econd location</w:t>
      </w:r>
      <w:r w:rsidR="00EE22F4" w:rsidRPr="00EE22F4">
        <w:rPr>
          <w:rFonts w:ascii="Calibri" w:hAnsi="Calibri" w:cs="Calibri"/>
          <w:i/>
          <w:iCs/>
          <w:color w:val="000000"/>
          <w:sz w:val="25"/>
          <w:szCs w:val="25"/>
        </w:rPr>
        <w:t xml:space="preserve"> allows </w:t>
      </w:r>
      <w:r w:rsidR="00EE22F4" w:rsidRPr="00EE22F4">
        <w:rPr>
          <w:rFonts w:ascii="Calibri" w:hAnsi="Calibri" w:cs="Calibri"/>
          <w:i/>
          <w:iCs/>
          <w:color w:val="000000" w:themeColor="text1"/>
          <w:shd w:val="clear" w:color="auto" w:fill="FFFFFF"/>
        </w:rPr>
        <w:t xml:space="preserve">more Southern Nevadans </w:t>
      </w:r>
      <w:r w:rsidR="00EE22F4">
        <w:rPr>
          <w:rFonts w:ascii="Calibri" w:hAnsi="Calibri" w:cs="Calibri"/>
          <w:i/>
          <w:iCs/>
          <w:color w:val="000000" w:themeColor="text1"/>
          <w:shd w:val="clear" w:color="auto" w:fill="FFFFFF"/>
        </w:rPr>
        <w:t xml:space="preserve">to benefit from </w:t>
      </w:r>
      <w:r w:rsidR="00080672">
        <w:rPr>
          <w:rFonts w:ascii="Calibri" w:hAnsi="Calibri" w:cs="Calibri"/>
          <w:i/>
          <w:iCs/>
          <w:color w:val="000000" w:themeColor="text1"/>
          <w:shd w:val="clear" w:color="auto" w:fill="FFFFFF"/>
        </w:rPr>
        <w:t xml:space="preserve">the practice’s unique, </w:t>
      </w:r>
      <w:r w:rsidR="00080672">
        <w:rPr>
          <w:rFonts w:ascii="Calibri" w:hAnsi="Calibri" w:cs="Calibri"/>
          <w:i/>
          <w:iCs/>
          <w:color w:val="000000" w:themeColor="text1"/>
          <w:shd w:val="clear" w:color="auto" w:fill="FFFFFF"/>
        </w:rPr>
        <w:br/>
      </w:r>
      <w:r w:rsidR="00EE22F4" w:rsidRPr="00EE22F4">
        <w:rPr>
          <w:rFonts w:ascii="Calibri" w:hAnsi="Calibri" w:cs="Calibri"/>
          <w:i/>
          <w:iCs/>
          <w:color w:val="000000" w:themeColor="text1"/>
          <w:shd w:val="clear" w:color="auto" w:fill="FFFFFF"/>
        </w:rPr>
        <w:t xml:space="preserve">state-of-the-art digital dentistry services </w:t>
      </w:r>
    </w:p>
    <w:p w14:paraId="7788D192" w14:textId="77777777" w:rsidR="00E66786" w:rsidRPr="00D22844" w:rsidRDefault="00E66786" w:rsidP="00E66786">
      <w:pPr>
        <w:rPr>
          <w:rFonts w:ascii="Calibri" w:eastAsia="Calibri" w:hAnsi="Calibri" w:cs="Calibri"/>
          <w:sz w:val="23"/>
          <w:szCs w:val="23"/>
        </w:rPr>
      </w:pPr>
    </w:p>
    <w:p w14:paraId="6BB762C0" w14:textId="297735B2" w:rsidR="00214FE4" w:rsidRDefault="00F72DF4" w:rsidP="00214FE4">
      <w:pPr>
        <w:rPr>
          <w:rFonts w:ascii="Calibri" w:hAnsi="Calibri" w:cs="Calibri"/>
          <w:color w:val="FF0000"/>
        </w:rPr>
      </w:pPr>
      <w:r w:rsidRPr="002917C2">
        <w:rPr>
          <w:rFonts w:ascii="Calibri" w:eastAsia="Calibri" w:hAnsi="Calibri" w:cs="Calibri"/>
          <w:b/>
          <w:bCs/>
          <w:noProof/>
          <w:color w:val="000000" w:themeColor="text1"/>
        </w:rPr>
        <mc:AlternateContent>
          <mc:Choice Requires="wps">
            <w:drawing>
              <wp:anchor distT="0" distB="0" distL="114300" distR="114300" simplePos="0" relativeHeight="251663360" behindDoc="1" locked="0" layoutInCell="1" allowOverlap="1" wp14:anchorId="5D53A3B0" wp14:editId="5B0131DB">
                <wp:simplePos x="0" y="0"/>
                <wp:positionH relativeFrom="column">
                  <wp:posOffset>4058612</wp:posOffset>
                </wp:positionH>
                <wp:positionV relativeFrom="paragraph">
                  <wp:posOffset>43815</wp:posOffset>
                </wp:positionV>
                <wp:extent cx="2331720" cy="1997710"/>
                <wp:effectExtent l="0" t="0" r="5080" b="0"/>
                <wp:wrapTight wrapText="bothSides">
                  <wp:wrapPolygon edited="0">
                    <wp:start x="0" y="0"/>
                    <wp:lineTo x="0" y="21421"/>
                    <wp:lineTo x="21529" y="21421"/>
                    <wp:lineTo x="21529" y="0"/>
                    <wp:lineTo x="0" y="0"/>
                  </wp:wrapPolygon>
                </wp:wrapTight>
                <wp:docPr id="144281752" name="Text Box 144281752"/>
                <wp:cNvGraphicFramePr/>
                <a:graphic xmlns:a="http://schemas.openxmlformats.org/drawingml/2006/main">
                  <a:graphicData uri="http://schemas.microsoft.com/office/word/2010/wordprocessingShape">
                    <wps:wsp>
                      <wps:cNvSpPr txBox="1"/>
                      <wps:spPr>
                        <a:xfrm>
                          <a:off x="0" y="0"/>
                          <a:ext cx="2331720" cy="1997710"/>
                        </a:xfrm>
                        <a:prstGeom prst="rect">
                          <a:avLst/>
                        </a:prstGeom>
                        <a:solidFill>
                          <a:schemeClr val="lt1"/>
                        </a:solidFill>
                        <a:ln w="6350">
                          <a:noFill/>
                        </a:ln>
                      </wps:spPr>
                      <wps:txbx>
                        <w:txbxContent>
                          <w:p w14:paraId="4FAD7FD8" w14:textId="72C6F314" w:rsidR="00F72DF4" w:rsidRDefault="00F72DF4" w:rsidP="00F72DF4">
                            <w:pPr>
                              <w:jc w:val="center"/>
                              <w:rPr>
                                <w:rFonts w:ascii="Calibri" w:hAnsi="Calibri" w:cs="Calibri"/>
                              </w:rPr>
                            </w:pPr>
                            <w:r>
                              <w:rPr>
                                <w:rFonts w:ascii="Calibri" w:hAnsi="Calibri" w:cs="Calibri"/>
                                <w:noProof/>
                              </w:rPr>
                              <w:drawing>
                                <wp:inline distT="0" distB="0" distL="0" distR="0" wp14:anchorId="3EDF1943" wp14:editId="3C2DB5EA">
                                  <wp:extent cx="2105891" cy="1323377"/>
                                  <wp:effectExtent l="0" t="0" r="2540" b="0"/>
                                  <wp:docPr id="232915146" name="Picture 232915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745334" name="Picture 781745334"/>
                                          <pic:cNvPicPr/>
                                        </pic:nvPicPr>
                                        <pic:blipFill>
                                          <a:blip r:embed="rId6">
                                            <a:extLst>
                                              <a:ext uri="{28A0092B-C50C-407E-A947-70E740481C1C}">
                                                <a14:useLocalDpi xmlns:a14="http://schemas.microsoft.com/office/drawing/2010/main" val="0"/>
                                              </a:ext>
                                            </a:extLst>
                                          </a:blip>
                                          <a:stretch>
                                            <a:fillRect/>
                                          </a:stretch>
                                        </pic:blipFill>
                                        <pic:spPr>
                                          <a:xfrm>
                                            <a:off x="0" y="0"/>
                                            <a:ext cx="2143769" cy="1347180"/>
                                          </a:xfrm>
                                          <a:prstGeom prst="rect">
                                            <a:avLst/>
                                          </a:prstGeom>
                                        </pic:spPr>
                                      </pic:pic>
                                    </a:graphicData>
                                  </a:graphic>
                                </wp:inline>
                              </w:drawing>
                            </w:r>
                          </w:p>
                          <w:p w14:paraId="4E0E64C0" w14:textId="761A4C34" w:rsidR="00F72DF4" w:rsidRPr="00F72DF4" w:rsidRDefault="00F72DF4" w:rsidP="00F72DF4">
                            <w:pPr>
                              <w:jc w:val="center"/>
                              <w:rPr>
                                <w:rFonts w:ascii="Calibri" w:hAnsi="Calibri" w:cs="Calibri"/>
                                <w:i/>
                                <w:iCs/>
                                <w:sz w:val="16"/>
                                <w:szCs w:val="16"/>
                              </w:rPr>
                            </w:pPr>
                            <w:r>
                              <w:rPr>
                                <w:rFonts w:ascii="Calibri" w:hAnsi="Calibri" w:cs="Calibri"/>
                                <w:i/>
                                <w:iCs/>
                                <w:sz w:val="16"/>
                                <w:szCs w:val="16"/>
                              </w:rPr>
                              <w:t>The opening of Dee for Dentist’s Medical District location was commemorated with a ribbon-cutting ceremony officiated by the Vegas Chamber and the Henderson Chamber of Commerce.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53A3B0" id="_x0000_t202" coordsize="21600,21600" o:spt="202" path="m,l,21600r21600,l21600,xe">
                <v:stroke joinstyle="miter"/>
                <v:path gradientshapeok="t" o:connecttype="rect"/>
              </v:shapetype>
              <v:shape id="Text Box 144281752" o:spid="_x0000_s1026" type="#_x0000_t202" style="position:absolute;margin-left:319.6pt;margin-top:3.45pt;width:183.6pt;height:157.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" fillcolor="white [3201]" stroked="f" strokeweight=".5pt">
                <v:textbox>
                  <w:txbxContent>
                    <w:p w14:paraId="4FAD7FD8" w14:textId="72C6F314" w:rsidR="00F72DF4" w:rsidRDefault="00F72DF4" w:rsidP="00F72DF4">
                      <w:pPr>
                        <w:jc w:val="center"/>
                        <w:rPr>
                          <w:rFonts w:ascii="Calibri" w:hAnsi="Calibri" w:cs="Calibri"/>
                        </w:rPr>
                      </w:pPr>
                      <w:r>
                        <w:rPr>
                          <w:rFonts w:ascii="Calibri" w:hAnsi="Calibri" w:cs="Calibri"/>
                          <w:noProof/>
                        </w:rPr>
                        <w:drawing>
                          <wp:inline distT="0" distB="0" distL="0" distR="0" wp14:anchorId="3EDF1943" wp14:editId="3C2DB5EA">
                            <wp:extent cx="2105891" cy="1323377"/>
                            <wp:effectExtent l="0" t="0" r="2540" b="0"/>
                            <wp:docPr id="232915146" name="Picture 232915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745334" name="Picture 781745334"/>
                                    <pic:cNvPicPr/>
                                  </pic:nvPicPr>
                                  <pic:blipFill>
                                    <a:blip r:embed="rId6">
                                      <a:extLst>
                                        <a:ext uri="{28A0092B-C50C-407E-A947-70E740481C1C}">
                                          <a14:useLocalDpi xmlns:a14="http://schemas.microsoft.com/office/drawing/2010/main" val="0"/>
                                        </a:ext>
                                      </a:extLst>
                                    </a:blip>
                                    <a:stretch>
                                      <a:fillRect/>
                                    </a:stretch>
                                  </pic:blipFill>
                                  <pic:spPr>
                                    <a:xfrm>
                                      <a:off x="0" y="0"/>
                                      <a:ext cx="2143769" cy="1347180"/>
                                    </a:xfrm>
                                    <a:prstGeom prst="rect">
                                      <a:avLst/>
                                    </a:prstGeom>
                                  </pic:spPr>
                                </pic:pic>
                              </a:graphicData>
                            </a:graphic>
                          </wp:inline>
                        </w:drawing>
                      </w:r>
                    </w:p>
                    <w:p w14:paraId="4E0E64C0" w14:textId="761A4C34" w:rsidR="00F72DF4" w:rsidRPr="00F72DF4" w:rsidRDefault="00F72DF4" w:rsidP="00F72DF4">
                      <w:pPr>
                        <w:jc w:val="center"/>
                        <w:rPr>
                          <w:rFonts w:ascii="Calibri" w:hAnsi="Calibri" w:cs="Calibri"/>
                          <w:i/>
                          <w:iCs/>
                          <w:sz w:val="16"/>
                          <w:szCs w:val="16"/>
                        </w:rPr>
                      </w:pPr>
                      <w:r>
                        <w:rPr>
                          <w:rFonts w:ascii="Calibri" w:hAnsi="Calibri" w:cs="Calibri"/>
                          <w:i/>
                          <w:iCs/>
                          <w:sz w:val="16"/>
                          <w:szCs w:val="16"/>
                        </w:rPr>
                        <w:t>The opening of Dee for Dentist’s Medical District location was commemorated with a ribbon-cutting ceremony officiated by the Vegas Chamber and the Henderson Chamber of Commerce.</w:t>
                      </w:r>
                    </w:p>
                  </w:txbxContent>
                </v:textbox>
                <w10:wrap type="tight"/>
              </v:shape>
            </w:pict>
          </mc:Fallback>
        </mc:AlternateContent>
      </w:r>
      <w:r w:rsidR="0076429A" w:rsidRPr="00D22844">
        <w:rPr>
          <w:rFonts w:ascii="Calibri" w:eastAsia="Calibri" w:hAnsi="Calibri" w:cs="Calibri"/>
          <w:b/>
          <w:bCs/>
        </w:rPr>
        <w:t>March 2</w:t>
      </w:r>
      <w:r w:rsidR="00D22844" w:rsidRPr="00D22844">
        <w:rPr>
          <w:rFonts w:ascii="Calibri" w:eastAsia="Calibri" w:hAnsi="Calibri" w:cs="Calibri"/>
          <w:b/>
          <w:bCs/>
        </w:rPr>
        <w:t>7</w:t>
      </w:r>
      <w:r w:rsidR="00E66786" w:rsidRPr="00D22844">
        <w:rPr>
          <w:rFonts w:ascii="Calibri" w:eastAsia="Calibri" w:hAnsi="Calibri" w:cs="Calibri"/>
          <w:b/>
          <w:bCs/>
        </w:rPr>
        <w:t>, 202</w:t>
      </w:r>
      <w:r w:rsidR="00794DF2" w:rsidRPr="00D22844">
        <w:rPr>
          <w:rFonts w:ascii="Calibri" w:eastAsia="Calibri" w:hAnsi="Calibri" w:cs="Calibri"/>
          <w:b/>
          <w:bCs/>
        </w:rPr>
        <w:t>3</w:t>
      </w:r>
      <w:r w:rsidR="00E66786" w:rsidRPr="00D22844">
        <w:rPr>
          <w:rFonts w:ascii="Calibri" w:eastAsia="Calibri" w:hAnsi="Calibri" w:cs="Calibri"/>
          <w:b/>
          <w:bCs/>
        </w:rPr>
        <w:t xml:space="preserve"> </w:t>
      </w:r>
      <w:r w:rsidR="00E66786" w:rsidRPr="006B5E1F">
        <w:rPr>
          <w:rFonts w:ascii="Calibri" w:eastAsia="Calibri" w:hAnsi="Calibri" w:cs="Calibri"/>
          <w:b/>
          <w:bCs/>
        </w:rPr>
        <w:t xml:space="preserve">– Las Vegas </w:t>
      </w:r>
      <w:r w:rsidR="00E66786" w:rsidRPr="006B5E1F">
        <w:rPr>
          <w:rFonts w:ascii="Calibri" w:eastAsia="Calibri" w:hAnsi="Calibri" w:cs="Calibri"/>
        </w:rPr>
        <w:t xml:space="preserve">– </w:t>
      </w:r>
      <w:hyperlink r:id="rId7" w:history="1">
        <w:r w:rsidR="00E66786" w:rsidRPr="006B5E1F">
          <w:rPr>
            <w:rStyle w:val="Hyperlink"/>
            <w:rFonts w:ascii="Calibri" w:hAnsi="Calibri" w:cs="Calibri"/>
          </w:rPr>
          <w:t>Dee for Dentist</w:t>
        </w:r>
      </w:hyperlink>
      <w:r w:rsidR="00E66786" w:rsidRPr="006B5E1F">
        <w:rPr>
          <w:rFonts w:ascii="Calibri" w:hAnsi="Calibri" w:cs="Calibri"/>
        </w:rPr>
        <w:t>, a state-of-the-art dent</w:t>
      </w:r>
      <w:r w:rsidR="0090731F" w:rsidRPr="006B5E1F">
        <w:rPr>
          <w:rFonts w:ascii="Calibri" w:hAnsi="Calibri" w:cs="Calibri"/>
        </w:rPr>
        <w:t>al</w:t>
      </w:r>
      <w:r w:rsidR="00E66786" w:rsidRPr="006B5E1F">
        <w:rPr>
          <w:rFonts w:ascii="Calibri" w:hAnsi="Calibri" w:cs="Calibri"/>
        </w:rPr>
        <w:t xml:space="preserve"> practice</w:t>
      </w:r>
      <w:r w:rsidR="0090731F" w:rsidRPr="006B5E1F">
        <w:rPr>
          <w:rFonts w:ascii="Calibri" w:hAnsi="Calibri" w:cs="Calibri"/>
        </w:rPr>
        <w:t xml:space="preserve"> embracing groundbreaking technological innovations and techniques to treat and manage oral care</w:t>
      </w:r>
      <w:r w:rsidR="00E66786" w:rsidRPr="006B5E1F">
        <w:rPr>
          <w:rFonts w:ascii="Calibri" w:hAnsi="Calibri" w:cs="Calibri"/>
        </w:rPr>
        <w:t xml:space="preserve">, </w:t>
      </w:r>
      <w:r w:rsidR="00A770E0">
        <w:rPr>
          <w:rFonts w:ascii="Calibri" w:hAnsi="Calibri" w:cs="Calibri"/>
        </w:rPr>
        <w:t xml:space="preserve">has acquired </w:t>
      </w:r>
      <w:r w:rsidR="00736119" w:rsidRPr="00736119">
        <w:rPr>
          <w:rFonts w:ascii="Calibri" w:hAnsi="Calibri" w:cs="Calibri"/>
          <w:color w:val="000000" w:themeColor="text1"/>
        </w:rPr>
        <w:t>Las Vegas Dentistry</w:t>
      </w:r>
      <w:r w:rsidR="00736119">
        <w:rPr>
          <w:rFonts w:ascii="Calibri" w:hAnsi="Calibri" w:cs="Calibri"/>
          <w:color w:val="000000" w:themeColor="text1"/>
        </w:rPr>
        <w:t xml:space="preserve"> located at 2421 W</w:t>
      </w:r>
      <w:r w:rsidR="001D2B92">
        <w:rPr>
          <w:rFonts w:ascii="Calibri" w:hAnsi="Calibri" w:cs="Calibri"/>
          <w:color w:val="000000" w:themeColor="text1"/>
        </w:rPr>
        <w:t>est</w:t>
      </w:r>
      <w:r w:rsidR="00736119">
        <w:rPr>
          <w:rFonts w:ascii="Calibri" w:hAnsi="Calibri" w:cs="Calibri"/>
          <w:color w:val="000000" w:themeColor="text1"/>
        </w:rPr>
        <w:t xml:space="preserve"> Charleston Blvd., Las Vegas, NV 89102</w:t>
      </w:r>
      <w:r w:rsidR="00A770E0" w:rsidRPr="00736119">
        <w:rPr>
          <w:rFonts w:ascii="Calibri" w:hAnsi="Calibri" w:cs="Calibri"/>
          <w:color w:val="000000" w:themeColor="text1"/>
        </w:rPr>
        <w:t xml:space="preserve">, </w:t>
      </w:r>
      <w:r w:rsidR="00736119">
        <w:rPr>
          <w:rFonts w:ascii="Calibri" w:hAnsi="Calibri" w:cs="Calibri"/>
          <w:color w:val="000000" w:themeColor="text1"/>
        </w:rPr>
        <w:t>marking the</w:t>
      </w:r>
      <w:r w:rsidR="00A770E0">
        <w:rPr>
          <w:rFonts w:ascii="Calibri" w:hAnsi="Calibri" w:cs="Calibri"/>
        </w:rPr>
        <w:t xml:space="preserve"> second </w:t>
      </w:r>
      <w:r w:rsidR="00C74C87">
        <w:rPr>
          <w:rFonts w:ascii="Calibri" w:hAnsi="Calibri" w:cs="Calibri"/>
        </w:rPr>
        <w:t xml:space="preserve">brick-and-mortar </w:t>
      </w:r>
      <w:r w:rsidR="00736119">
        <w:rPr>
          <w:rFonts w:ascii="Calibri" w:hAnsi="Calibri" w:cs="Calibri"/>
        </w:rPr>
        <w:t>practice</w:t>
      </w:r>
      <w:r w:rsidR="00A770E0">
        <w:rPr>
          <w:rFonts w:ascii="Calibri" w:hAnsi="Calibri" w:cs="Calibri"/>
        </w:rPr>
        <w:t xml:space="preserve"> </w:t>
      </w:r>
      <w:r w:rsidR="00F77A0C">
        <w:rPr>
          <w:rFonts w:ascii="Calibri" w:hAnsi="Calibri" w:cs="Calibri"/>
        </w:rPr>
        <w:t>owne</w:t>
      </w:r>
      <w:r w:rsidR="00736119">
        <w:rPr>
          <w:rFonts w:ascii="Calibri" w:hAnsi="Calibri" w:cs="Calibri"/>
        </w:rPr>
        <w:t>d</w:t>
      </w:r>
      <w:r w:rsidR="00F77A0C">
        <w:rPr>
          <w:rFonts w:ascii="Calibri" w:hAnsi="Calibri" w:cs="Calibri"/>
        </w:rPr>
        <w:t xml:space="preserve"> </w:t>
      </w:r>
      <w:r w:rsidR="00736119">
        <w:rPr>
          <w:rFonts w:ascii="Calibri" w:hAnsi="Calibri" w:cs="Calibri"/>
        </w:rPr>
        <w:t>by</w:t>
      </w:r>
      <w:r w:rsidR="00F77A0C">
        <w:rPr>
          <w:rFonts w:ascii="Calibri" w:hAnsi="Calibri" w:cs="Calibri"/>
        </w:rPr>
        <w:t xml:space="preserve"> </w:t>
      </w:r>
      <w:r w:rsidR="00F77A0C" w:rsidRPr="006B5E1F">
        <w:rPr>
          <w:rFonts w:ascii="Calibri" w:hAnsi="Calibri" w:cs="Calibri"/>
        </w:rPr>
        <w:t xml:space="preserve">Dr. Dee </w:t>
      </w:r>
      <w:proofErr w:type="spellStart"/>
      <w:r w:rsidR="00F77A0C" w:rsidRPr="006B5E1F">
        <w:rPr>
          <w:rFonts w:ascii="Calibri" w:hAnsi="Calibri" w:cs="Calibri"/>
        </w:rPr>
        <w:t>Dee</w:t>
      </w:r>
      <w:proofErr w:type="spellEnd"/>
      <w:r w:rsidR="00F77A0C" w:rsidRPr="006B5E1F">
        <w:rPr>
          <w:rFonts w:ascii="Calibri" w:hAnsi="Calibri" w:cs="Calibri"/>
        </w:rPr>
        <w:t xml:space="preserve"> Meevasin</w:t>
      </w:r>
      <w:r w:rsidR="002917C2">
        <w:rPr>
          <w:rFonts w:ascii="Calibri" w:hAnsi="Calibri" w:cs="Calibri"/>
        </w:rPr>
        <w:t>.</w:t>
      </w:r>
    </w:p>
    <w:p w14:paraId="51FB851B" w14:textId="4284D2B1" w:rsidR="00F77A0C" w:rsidRDefault="00F77A0C" w:rsidP="00214FE4">
      <w:pPr>
        <w:rPr>
          <w:rFonts w:ascii="Calibri" w:hAnsi="Calibri" w:cs="Calibri"/>
          <w:color w:val="FF0000"/>
        </w:rPr>
      </w:pPr>
    </w:p>
    <w:p w14:paraId="2A677C45" w14:textId="724B8491" w:rsidR="00F77A0C" w:rsidRPr="00E2563D" w:rsidRDefault="00F77A0C" w:rsidP="00F77A0C">
      <w:pPr>
        <w:spacing w:before="80"/>
        <w:rPr>
          <w:rFonts w:ascii="Calibri" w:hAnsi="Calibri" w:cs="Calibri"/>
          <w:color w:val="000000" w:themeColor="text1"/>
          <w:shd w:val="clear" w:color="auto" w:fill="FFFFFF"/>
        </w:rPr>
      </w:pPr>
      <w:r w:rsidRPr="00E2563D">
        <w:rPr>
          <w:rFonts w:ascii="Calibri" w:hAnsi="Calibri" w:cs="Calibri"/>
          <w:color w:val="000000" w:themeColor="text1"/>
          <w:shd w:val="clear" w:color="auto" w:fill="FFFFFF"/>
        </w:rPr>
        <w:t xml:space="preserve">“With our original practice </w:t>
      </w:r>
      <w:r w:rsidR="001D2B92">
        <w:rPr>
          <w:rFonts w:ascii="Calibri" w:hAnsi="Calibri" w:cs="Calibri"/>
          <w:color w:val="000000" w:themeColor="text1"/>
          <w:shd w:val="clear" w:color="auto" w:fill="FFFFFF"/>
        </w:rPr>
        <w:t>located</w:t>
      </w:r>
      <w:r w:rsidR="001D2B92" w:rsidRPr="00E2563D">
        <w:rPr>
          <w:rFonts w:ascii="Calibri" w:hAnsi="Calibri" w:cs="Calibri"/>
          <w:color w:val="000000" w:themeColor="text1"/>
          <w:shd w:val="clear" w:color="auto" w:fill="FFFFFF"/>
        </w:rPr>
        <w:t xml:space="preserve"> </w:t>
      </w:r>
      <w:r w:rsidRPr="00E2563D">
        <w:rPr>
          <w:rFonts w:ascii="Calibri" w:hAnsi="Calibri" w:cs="Calibri"/>
          <w:color w:val="000000" w:themeColor="text1"/>
          <w:shd w:val="clear" w:color="auto" w:fill="FFFFFF"/>
        </w:rPr>
        <w:t xml:space="preserve">in </w:t>
      </w:r>
      <w:r w:rsidR="00736119">
        <w:rPr>
          <w:rFonts w:ascii="Calibri" w:hAnsi="Calibri" w:cs="Calibri"/>
          <w:color w:val="000000" w:themeColor="text1"/>
          <w:shd w:val="clear" w:color="auto" w:fill="FFFFFF"/>
        </w:rPr>
        <w:t xml:space="preserve">the Silverado </w:t>
      </w:r>
      <w:r w:rsidR="00DE5DF8">
        <w:rPr>
          <w:rFonts w:ascii="Calibri" w:hAnsi="Calibri" w:cs="Calibri"/>
          <w:color w:val="000000" w:themeColor="text1"/>
          <w:shd w:val="clear" w:color="auto" w:fill="FFFFFF"/>
        </w:rPr>
        <w:t xml:space="preserve">Ranch </w:t>
      </w:r>
      <w:r w:rsidR="00736119">
        <w:rPr>
          <w:rFonts w:ascii="Calibri" w:hAnsi="Calibri" w:cs="Calibri"/>
          <w:color w:val="000000" w:themeColor="text1"/>
          <w:shd w:val="clear" w:color="auto" w:fill="FFFFFF"/>
        </w:rPr>
        <w:t>area of</w:t>
      </w:r>
      <w:r w:rsidRPr="00E2563D">
        <w:rPr>
          <w:rFonts w:ascii="Calibri" w:hAnsi="Calibri" w:cs="Calibri"/>
          <w:color w:val="000000" w:themeColor="text1"/>
          <w:shd w:val="clear" w:color="auto" w:fill="FFFFFF"/>
        </w:rPr>
        <w:t xml:space="preserve"> Las Vegas, we are excited to </w:t>
      </w:r>
      <w:r w:rsidR="00A770E0">
        <w:rPr>
          <w:rFonts w:ascii="Calibri" w:hAnsi="Calibri" w:cs="Calibri"/>
          <w:color w:val="000000" w:themeColor="text1"/>
          <w:shd w:val="clear" w:color="auto" w:fill="FFFFFF"/>
        </w:rPr>
        <w:t>acquire a</w:t>
      </w:r>
      <w:r w:rsidRPr="00E2563D">
        <w:rPr>
          <w:rFonts w:ascii="Calibri" w:hAnsi="Calibri" w:cs="Calibri"/>
          <w:color w:val="000000" w:themeColor="text1"/>
          <w:shd w:val="clear" w:color="auto" w:fill="FFFFFF"/>
        </w:rPr>
        <w:t xml:space="preserve"> second office that is centrally located </w:t>
      </w:r>
      <w:r w:rsidR="00894B4C">
        <w:rPr>
          <w:rFonts w:ascii="Calibri" w:hAnsi="Calibri" w:cs="Calibri"/>
          <w:color w:val="000000" w:themeColor="text1"/>
          <w:shd w:val="clear" w:color="auto" w:fill="FFFFFF"/>
        </w:rPr>
        <w:t>to better serve</w:t>
      </w:r>
      <w:r w:rsidRPr="00E2563D">
        <w:rPr>
          <w:rFonts w:ascii="Calibri" w:hAnsi="Calibri" w:cs="Calibri"/>
          <w:color w:val="000000" w:themeColor="text1"/>
          <w:shd w:val="clear" w:color="auto" w:fill="FFFFFF"/>
        </w:rPr>
        <w:t xml:space="preserve"> patients across the valley,” said Dr. Dee </w:t>
      </w:r>
      <w:proofErr w:type="spellStart"/>
      <w:r w:rsidRPr="00E2563D">
        <w:rPr>
          <w:rFonts w:ascii="Calibri" w:hAnsi="Calibri" w:cs="Calibri"/>
          <w:color w:val="000000" w:themeColor="text1"/>
          <w:shd w:val="clear" w:color="auto" w:fill="FFFFFF"/>
        </w:rPr>
        <w:t>Dee</w:t>
      </w:r>
      <w:proofErr w:type="spellEnd"/>
      <w:r w:rsidRPr="00E2563D">
        <w:rPr>
          <w:rFonts w:ascii="Calibri" w:hAnsi="Calibri" w:cs="Calibri"/>
          <w:color w:val="000000" w:themeColor="text1"/>
          <w:shd w:val="clear" w:color="auto" w:fill="FFFFFF"/>
        </w:rPr>
        <w:t xml:space="preserve"> Meevasin, </w:t>
      </w:r>
      <w:proofErr w:type="gramStart"/>
      <w:r w:rsidRPr="00E2563D">
        <w:rPr>
          <w:rFonts w:ascii="Calibri" w:hAnsi="Calibri" w:cs="Calibri"/>
          <w:color w:val="000000" w:themeColor="text1"/>
          <w:shd w:val="clear" w:color="auto" w:fill="FFFFFF"/>
        </w:rPr>
        <w:t>owner</w:t>
      </w:r>
      <w:proofErr w:type="gramEnd"/>
      <w:r w:rsidRPr="00E2563D">
        <w:rPr>
          <w:rFonts w:ascii="Calibri" w:hAnsi="Calibri" w:cs="Calibri"/>
          <w:color w:val="000000" w:themeColor="text1"/>
          <w:shd w:val="clear" w:color="auto" w:fill="FFFFFF"/>
        </w:rPr>
        <w:t xml:space="preserve"> and primary clinician at Dee for Dentist. “Patients can </w:t>
      </w:r>
      <w:r w:rsidR="00E2563D" w:rsidRPr="00E2563D">
        <w:rPr>
          <w:rFonts w:ascii="Calibri" w:hAnsi="Calibri" w:cs="Calibri"/>
          <w:color w:val="000000" w:themeColor="text1"/>
          <w:shd w:val="clear" w:color="auto" w:fill="FFFFFF"/>
        </w:rPr>
        <w:t>expect the same</w:t>
      </w:r>
      <w:r w:rsidR="001D2B92">
        <w:rPr>
          <w:rFonts w:ascii="Calibri" w:hAnsi="Calibri" w:cs="Calibri"/>
          <w:color w:val="000000" w:themeColor="text1"/>
          <w:shd w:val="clear" w:color="auto" w:fill="FFFFFF"/>
        </w:rPr>
        <w:t xml:space="preserve"> level of</w:t>
      </w:r>
      <w:r w:rsidR="00E2563D" w:rsidRPr="00E2563D">
        <w:rPr>
          <w:rFonts w:ascii="Calibri" w:hAnsi="Calibri" w:cs="Calibri"/>
          <w:color w:val="000000" w:themeColor="text1"/>
          <w:shd w:val="clear" w:color="auto" w:fill="FFFFFF"/>
        </w:rPr>
        <w:t xml:space="preserve"> advanced technology</w:t>
      </w:r>
      <w:r w:rsidRPr="00E2563D">
        <w:rPr>
          <w:rFonts w:ascii="Calibri" w:hAnsi="Calibri" w:cs="Calibri"/>
          <w:color w:val="000000" w:themeColor="text1"/>
        </w:rPr>
        <w:t xml:space="preserve"> </w:t>
      </w:r>
      <w:r w:rsidR="00894B4C">
        <w:rPr>
          <w:rFonts w:ascii="Calibri" w:hAnsi="Calibri" w:cs="Calibri"/>
          <w:color w:val="000000" w:themeColor="text1"/>
        </w:rPr>
        <w:t>and</w:t>
      </w:r>
      <w:r w:rsidR="00475324">
        <w:rPr>
          <w:rFonts w:ascii="Calibri" w:hAnsi="Calibri" w:cs="Calibri"/>
          <w:color w:val="000000" w:themeColor="text1"/>
        </w:rPr>
        <w:t xml:space="preserve"> </w:t>
      </w:r>
      <w:r w:rsidR="00894B4C">
        <w:rPr>
          <w:rFonts w:ascii="Calibri" w:hAnsi="Calibri" w:cs="Calibri"/>
          <w:color w:val="000000" w:themeColor="text1"/>
        </w:rPr>
        <w:t>elevated patient care</w:t>
      </w:r>
      <w:r w:rsidR="00736119">
        <w:rPr>
          <w:rFonts w:ascii="Calibri" w:hAnsi="Calibri" w:cs="Calibri"/>
          <w:color w:val="000000" w:themeColor="text1"/>
        </w:rPr>
        <w:t xml:space="preserve"> </w:t>
      </w:r>
      <w:r w:rsidR="00CD77E6">
        <w:rPr>
          <w:rFonts w:ascii="Calibri" w:hAnsi="Calibri" w:cs="Calibri"/>
          <w:color w:val="000000" w:themeColor="text1"/>
        </w:rPr>
        <w:t xml:space="preserve">that </w:t>
      </w:r>
      <w:r w:rsidR="00B271A2">
        <w:rPr>
          <w:rFonts w:ascii="Calibri" w:hAnsi="Calibri" w:cs="Calibri"/>
          <w:color w:val="000000" w:themeColor="text1"/>
        </w:rPr>
        <w:t xml:space="preserve">we </w:t>
      </w:r>
      <w:r w:rsidR="007E5DA1">
        <w:rPr>
          <w:rFonts w:ascii="Calibri" w:hAnsi="Calibri" w:cs="Calibri"/>
          <w:color w:val="000000" w:themeColor="text1"/>
        </w:rPr>
        <w:t>a</w:t>
      </w:r>
      <w:r w:rsidR="00953125">
        <w:rPr>
          <w:rFonts w:ascii="Calibri" w:hAnsi="Calibri" w:cs="Calibri"/>
          <w:color w:val="000000" w:themeColor="text1"/>
        </w:rPr>
        <w:t>r</w:t>
      </w:r>
      <w:r w:rsidR="007E5DA1">
        <w:rPr>
          <w:rFonts w:ascii="Calibri" w:hAnsi="Calibri" w:cs="Calibri"/>
          <w:color w:val="000000" w:themeColor="text1"/>
        </w:rPr>
        <w:t>e</w:t>
      </w:r>
      <w:r w:rsidR="00953125">
        <w:rPr>
          <w:rFonts w:ascii="Calibri" w:hAnsi="Calibri" w:cs="Calibri"/>
          <w:color w:val="000000" w:themeColor="text1"/>
        </w:rPr>
        <w:t xml:space="preserve"> recognized for throughout</w:t>
      </w:r>
      <w:r w:rsidR="00B271A2">
        <w:rPr>
          <w:rFonts w:ascii="Calibri" w:hAnsi="Calibri" w:cs="Calibri"/>
          <w:color w:val="000000" w:themeColor="text1"/>
        </w:rPr>
        <w:t xml:space="preserve"> Southern Nevada</w:t>
      </w:r>
      <w:r w:rsidR="00894B4C">
        <w:rPr>
          <w:rFonts w:ascii="Calibri" w:hAnsi="Calibri" w:cs="Calibri"/>
          <w:color w:val="000000" w:themeColor="text1"/>
        </w:rPr>
        <w:t>.”</w:t>
      </w:r>
    </w:p>
    <w:p w14:paraId="7EF164FC" w14:textId="77777777" w:rsidR="00EB7E9A" w:rsidRDefault="00EB7E9A" w:rsidP="00EB7E9A">
      <w:pPr>
        <w:rPr>
          <w:rFonts w:ascii="Calibri" w:hAnsi="Calibri" w:cs="Calibri"/>
          <w:color w:val="394656"/>
          <w:shd w:val="clear" w:color="auto" w:fill="FFFFFF"/>
        </w:rPr>
      </w:pPr>
    </w:p>
    <w:p w14:paraId="1F1D3B2B" w14:textId="555BB82D" w:rsidR="005F34F5" w:rsidRPr="00F77A0C" w:rsidRDefault="00F77A0C" w:rsidP="00F77A0C">
      <w:pPr>
        <w:rPr>
          <w:rFonts w:ascii="Calibri" w:hAnsi="Calibri" w:cs="Calibri"/>
          <w:color w:val="000000" w:themeColor="text1"/>
          <w:shd w:val="clear" w:color="auto" w:fill="FFFFFF"/>
        </w:rPr>
      </w:pPr>
      <w:r w:rsidRPr="00794DF2">
        <w:rPr>
          <w:rFonts w:ascii="Calibri" w:hAnsi="Calibri" w:cs="Calibri"/>
          <w:color w:val="000000" w:themeColor="text1"/>
          <w:shd w:val="clear" w:color="auto" w:fill="FFFFFF"/>
        </w:rPr>
        <w:t xml:space="preserve">The </w:t>
      </w:r>
      <w:r w:rsidR="001D2B92">
        <w:rPr>
          <w:rFonts w:ascii="Calibri" w:hAnsi="Calibri" w:cs="Calibri"/>
          <w:color w:val="000000" w:themeColor="text1"/>
          <w:shd w:val="clear" w:color="auto" w:fill="FFFFFF"/>
        </w:rPr>
        <w:t xml:space="preserve">former </w:t>
      </w:r>
      <w:r w:rsidR="001D2B92" w:rsidRPr="00736119">
        <w:rPr>
          <w:rFonts w:ascii="Calibri" w:hAnsi="Calibri" w:cs="Calibri"/>
          <w:color w:val="000000" w:themeColor="text1"/>
        </w:rPr>
        <w:t>Las Vegas Dentistry</w:t>
      </w:r>
      <w:r w:rsidR="001D2B92">
        <w:rPr>
          <w:rFonts w:ascii="Calibri" w:hAnsi="Calibri" w:cs="Calibri"/>
          <w:color w:val="000000" w:themeColor="text1"/>
        </w:rPr>
        <w:t xml:space="preserve"> </w:t>
      </w:r>
      <w:r w:rsidR="00C74C87" w:rsidRPr="00794DF2">
        <w:rPr>
          <w:rFonts w:ascii="Calibri" w:hAnsi="Calibri" w:cs="Calibri"/>
          <w:color w:val="000000" w:themeColor="text1"/>
          <w:shd w:val="clear" w:color="auto" w:fill="FFFFFF"/>
        </w:rPr>
        <w:t xml:space="preserve">practice </w:t>
      </w:r>
      <w:r w:rsidR="001D2B92">
        <w:rPr>
          <w:rFonts w:ascii="Calibri" w:hAnsi="Calibri" w:cs="Calibri"/>
          <w:color w:val="000000" w:themeColor="text1"/>
        </w:rPr>
        <w:t xml:space="preserve">features </w:t>
      </w:r>
      <w:r w:rsidR="006D06D5" w:rsidRPr="00794DF2">
        <w:rPr>
          <w:rFonts w:ascii="Calibri" w:hAnsi="Calibri" w:cs="Calibri"/>
          <w:color w:val="000000" w:themeColor="text1"/>
          <w:shd w:val="clear" w:color="auto" w:fill="FFFFFF"/>
        </w:rPr>
        <w:t>2,800</w:t>
      </w:r>
      <w:r w:rsidRPr="00794DF2">
        <w:rPr>
          <w:rFonts w:ascii="Calibri" w:hAnsi="Calibri" w:cs="Calibri"/>
          <w:color w:val="000000" w:themeColor="text1"/>
          <w:shd w:val="clear" w:color="auto" w:fill="FFFFFF"/>
        </w:rPr>
        <w:t xml:space="preserve"> square f</w:t>
      </w:r>
      <w:r w:rsidR="001D2B92">
        <w:rPr>
          <w:rFonts w:ascii="Calibri" w:hAnsi="Calibri" w:cs="Calibri"/>
          <w:color w:val="000000" w:themeColor="text1"/>
          <w:shd w:val="clear" w:color="auto" w:fill="FFFFFF"/>
        </w:rPr>
        <w:t>ee</w:t>
      </w:r>
      <w:r w:rsidRPr="00794DF2">
        <w:rPr>
          <w:rFonts w:ascii="Calibri" w:hAnsi="Calibri" w:cs="Calibri"/>
          <w:color w:val="000000" w:themeColor="text1"/>
          <w:shd w:val="clear" w:color="auto" w:fill="FFFFFF"/>
        </w:rPr>
        <w:t xml:space="preserve">t </w:t>
      </w:r>
      <w:r w:rsidR="001D2B92">
        <w:rPr>
          <w:rFonts w:ascii="Calibri" w:hAnsi="Calibri" w:cs="Calibri"/>
          <w:color w:val="000000" w:themeColor="text1"/>
          <w:shd w:val="clear" w:color="auto" w:fill="FFFFFF"/>
        </w:rPr>
        <w:t xml:space="preserve">of space and </w:t>
      </w:r>
      <w:r w:rsidR="006D06D5" w:rsidRPr="00794DF2">
        <w:rPr>
          <w:rFonts w:ascii="Calibri" w:hAnsi="Calibri" w:cs="Calibri"/>
          <w:color w:val="000000" w:themeColor="text1"/>
          <w:shd w:val="clear" w:color="auto" w:fill="FFFFFF"/>
        </w:rPr>
        <w:t>six</w:t>
      </w:r>
      <w:r w:rsidRPr="00794DF2">
        <w:rPr>
          <w:rFonts w:ascii="Calibri" w:hAnsi="Calibri" w:cs="Calibri"/>
          <w:color w:val="000000" w:themeColor="text1"/>
          <w:shd w:val="clear" w:color="auto" w:fill="FFFFFF"/>
        </w:rPr>
        <w:t xml:space="preserve"> patient rooms</w:t>
      </w:r>
      <w:r w:rsidR="001D2B92">
        <w:rPr>
          <w:rFonts w:ascii="Calibri" w:hAnsi="Calibri" w:cs="Calibri"/>
          <w:color w:val="000000" w:themeColor="text1"/>
          <w:shd w:val="clear" w:color="auto" w:fill="FFFFFF"/>
        </w:rPr>
        <w:t>.</w:t>
      </w:r>
      <w:r w:rsidRPr="00794DF2">
        <w:rPr>
          <w:rFonts w:ascii="Calibri" w:hAnsi="Calibri" w:cs="Calibri"/>
          <w:color w:val="000000" w:themeColor="text1"/>
          <w:shd w:val="clear" w:color="auto" w:fill="FFFFFF"/>
        </w:rPr>
        <w:t xml:space="preserve"> </w:t>
      </w:r>
      <w:r w:rsidR="00A770E0">
        <w:rPr>
          <w:rFonts w:ascii="Calibri" w:hAnsi="Calibri" w:cs="Calibri"/>
          <w:color w:val="000000" w:themeColor="text1"/>
          <w:shd w:val="clear" w:color="auto" w:fill="FFFFFF"/>
        </w:rPr>
        <w:t xml:space="preserve">Dee for Dentist is </w:t>
      </w:r>
      <w:r w:rsidR="00C74C87">
        <w:rPr>
          <w:rFonts w:ascii="Calibri" w:hAnsi="Calibri" w:cs="Calibri"/>
          <w:color w:val="000000" w:themeColor="text1"/>
          <w:shd w:val="clear" w:color="auto" w:fill="FFFFFF"/>
        </w:rPr>
        <w:t xml:space="preserve">expanding treatment options at this location to include its signature line of </w:t>
      </w:r>
      <w:r w:rsidR="00794DF2" w:rsidRPr="002917C2">
        <w:rPr>
          <w:rFonts w:ascii="Calibri" w:hAnsi="Calibri" w:cs="Calibri"/>
          <w:color w:val="000000" w:themeColor="text1"/>
        </w:rPr>
        <w:t xml:space="preserve">cutting-edge dental technology </w:t>
      </w:r>
      <w:r w:rsidR="00C74C87" w:rsidRPr="002917C2">
        <w:rPr>
          <w:rFonts w:ascii="Calibri" w:hAnsi="Calibri" w:cs="Calibri"/>
          <w:color w:val="000000" w:themeColor="text1"/>
        </w:rPr>
        <w:t xml:space="preserve">services </w:t>
      </w:r>
      <w:r w:rsidR="00794DF2" w:rsidRPr="002917C2">
        <w:rPr>
          <w:rFonts w:ascii="Calibri" w:hAnsi="Calibri" w:cs="Calibri"/>
          <w:color w:val="000000" w:themeColor="text1"/>
        </w:rPr>
        <w:t>such</w:t>
      </w:r>
      <w:r w:rsidR="002917C2" w:rsidRPr="002917C2">
        <w:rPr>
          <w:rFonts w:ascii="Calibri" w:hAnsi="Calibri" w:cs="Calibri"/>
          <w:color w:val="000000" w:themeColor="text1"/>
        </w:rPr>
        <w:t xml:space="preserve"> as</w:t>
      </w:r>
      <w:r w:rsidR="00794DF2" w:rsidRPr="002917C2">
        <w:rPr>
          <w:rFonts w:ascii="Calibri" w:hAnsi="Calibri" w:cs="Calibri"/>
          <w:color w:val="000000" w:themeColor="text1"/>
        </w:rPr>
        <w:t xml:space="preserve"> </w:t>
      </w:r>
      <w:r w:rsidR="00735E05" w:rsidRPr="002917C2">
        <w:rPr>
          <w:rFonts w:ascii="Calibri" w:hAnsi="Calibri" w:cs="Calibri"/>
          <w:color w:val="000000" w:themeColor="text1"/>
          <w:shd w:val="clear" w:color="auto" w:fill="FFFFFF"/>
        </w:rPr>
        <w:t>the</w:t>
      </w:r>
      <w:r w:rsidR="00794DF2" w:rsidRPr="002917C2">
        <w:rPr>
          <w:rFonts w:ascii="Calibri" w:hAnsi="Calibri" w:cs="Calibri"/>
          <w:color w:val="000000" w:themeColor="text1"/>
          <w:shd w:val="clear" w:color="auto" w:fill="FFFFFF"/>
        </w:rPr>
        <w:t xml:space="preserve"> </w:t>
      </w:r>
      <w:proofErr w:type="spellStart"/>
      <w:r w:rsidR="00EB7E9A" w:rsidRPr="002917C2">
        <w:rPr>
          <w:rFonts w:ascii="Calibri" w:hAnsi="Calibri" w:cs="Calibri"/>
          <w:color w:val="000000" w:themeColor="text1"/>
          <w:shd w:val="clear" w:color="auto" w:fill="FFFFFF"/>
        </w:rPr>
        <w:t>Solea</w:t>
      </w:r>
      <w:proofErr w:type="spellEnd"/>
      <w:r w:rsidR="00EB7E9A" w:rsidRPr="002917C2">
        <w:rPr>
          <w:rFonts w:ascii="Calibri" w:hAnsi="Calibri" w:cs="Calibri"/>
          <w:color w:val="000000" w:themeColor="text1"/>
          <w:shd w:val="clear" w:color="auto" w:fill="FFFFFF"/>
        </w:rPr>
        <w:t xml:space="preserve"> Laser</w:t>
      </w:r>
      <w:r w:rsidR="00152981" w:rsidRPr="002917C2">
        <w:rPr>
          <w:rFonts w:ascii="Calibri" w:hAnsi="Calibri" w:cs="Calibri"/>
          <w:color w:val="000000" w:themeColor="text1"/>
          <w:shd w:val="clear" w:color="auto" w:fill="FFFFFF"/>
        </w:rPr>
        <w:t xml:space="preserve"> for </w:t>
      </w:r>
      <w:r w:rsidR="00EB7E9A" w:rsidRPr="002917C2">
        <w:rPr>
          <w:rFonts w:ascii="Calibri" w:hAnsi="Calibri" w:cs="Calibri"/>
          <w:color w:val="000000" w:themeColor="text1"/>
          <w:shd w:val="clear" w:color="auto" w:fill="FFFFFF"/>
        </w:rPr>
        <w:t>anesthesia-free cavity fillings</w:t>
      </w:r>
      <w:r w:rsidR="00735E05" w:rsidRPr="002917C2">
        <w:rPr>
          <w:rFonts w:ascii="Calibri" w:hAnsi="Calibri" w:cs="Calibri"/>
          <w:color w:val="000000" w:themeColor="text1"/>
          <w:shd w:val="clear" w:color="auto" w:fill="FFFFFF"/>
        </w:rPr>
        <w:t xml:space="preserve"> and snoring therapy,</w:t>
      </w:r>
      <w:r w:rsidR="00EB7E9A" w:rsidRPr="002917C2">
        <w:rPr>
          <w:rFonts w:ascii="Calibri" w:hAnsi="Calibri" w:cs="Calibri"/>
          <w:color w:val="000000" w:themeColor="text1"/>
          <w:shd w:val="clear" w:color="auto" w:fill="FFFFFF"/>
        </w:rPr>
        <w:t xml:space="preserve"> </w:t>
      </w:r>
      <w:r w:rsidR="00735E05" w:rsidRPr="002917C2">
        <w:rPr>
          <w:rFonts w:ascii="Calibri" w:hAnsi="Calibri" w:cs="Calibri"/>
          <w:color w:val="000000" w:themeColor="text1"/>
          <w:shd w:val="clear" w:color="auto" w:fill="FFFFFF"/>
        </w:rPr>
        <w:t>digitally guided dental implantology, and 3D printed appliances</w:t>
      </w:r>
      <w:r w:rsidR="00794DF2" w:rsidRPr="002917C2">
        <w:rPr>
          <w:rFonts w:ascii="Calibri" w:hAnsi="Calibri" w:cs="Calibri"/>
          <w:color w:val="000000" w:themeColor="text1"/>
          <w:shd w:val="clear" w:color="auto" w:fill="FFFFFF"/>
        </w:rPr>
        <w:t xml:space="preserve">. </w:t>
      </w:r>
      <w:r w:rsidR="00794DF2">
        <w:rPr>
          <w:rFonts w:ascii="Calibri" w:hAnsi="Calibri" w:cs="Calibri"/>
          <w:color w:val="000000" w:themeColor="text1"/>
          <w:shd w:val="clear" w:color="auto" w:fill="FFFFFF"/>
        </w:rPr>
        <w:t>The practice has</w:t>
      </w:r>
      <w:r w:rsidR="002917C2">
        <w:rPr>
          <w:rFonts w:ascii="Calibri" w:hAnsi="Calibri" w:cs="Calibri"/>
          <w:color w:val="000000" w:themeColor="text1"/>
          <w:shd w:val="clear" w:color="auto" w:fill="FFFFFF"/>
        </w:rPr>
        <w:t xml:space="preserve"> two</w:t>
      </w:r>
      <w:r w:rsidR="00794DF2">
        <w:rPr>
          <w:rFonts w:ascii="Calibri" w:hAnsi="Calibri" w:cs="Calibri"/>
          <w:color w:val="000000" w:themeColor="text1"/>
          <w:shd w:val="clear" w:color="auto" w:fill="FFFFFF"/>
        </w:rPr>
        <w:t xml:space="preserve"> </w:t>
      </w:r>
      <w:r w:rsidR="00794DF2" w:rsidRPr="002917C2">
        <w:rPr>
          <w:rFonts w:ascii="Calibri" w:hAnsi="Calibri" w:cs="Calibri"/>
          <w:color w:val="000000" w:themeColor="text1"/>
          <w:shd w:val="clear" w:color="auto" w:fill="FFFFFF"/>
        </w:rPr>
        <w:t xml:space="preserve">dentists and </w:t>
      </w:r>
      <w:r w:rsidR="002917C2" w:rsidRPr="002917C2">
        <w:rPr>
          <w:rFonts w:ascii="Calibri" w:hAnsi="Calibri" w:cs="Calibri"/>
          <w:color w:val="000000" w:themeColor="text1"/>
          <w:shd w:val="clear" w:color="auto" w:fill="FFFFFF"/>
        </w:rPr>
        <w:t>a</w:t>
      </w:r>
      <w:r w:rsidR="00794DF2" w:rsidRPr="002917C2">
        <w:rPr>
          <w:rFonts w:ascii="Calibri" w:hAnsi="Calibri" w:cs="Calibri"/>
          <w:color w:val="000000" w:themeColor="text1"/>
          <w:shd w:val="clear" w:color="auto" w:fill="FFFFFF"/>
        </w:rPr>
        <w:t xml:space="preserve"> dental </w:t>
      </w:r>
      <w:r w:rsidR="00794DF2">
        <w:rPr>
          <w:rFonts w:ascii="Calibri" w:hAnsi="Calibri" w:cs="Calibri"/>
          <w:color w:val="000000" w:themeColor="text1"/>
          <w:shd w:val="clear" w:color="auto" w:fill="FFFFFF"/>
        </w:rPr>
        <w:t xml:space="preserve">hygienist on staff and is open </w:t>
      </w:r>
      <w:r w:rsidR="00794DF2" w:rsidRPr="00435C0F">
        <w:rPr>
          <w:rFonts w:ascii="Calibri" w:hAnsi="Calibri" w:cs="Calibri"/>
          <w:color w:val="000000" w:themeColor="text1"/>
          <w:shd w:val="clear" w:color="auto" w:fill="FFFFFF"/>
        </w:rPr>
        <w:t>Monday-</w:t>
      </w:r>
      <w:r w:rsidR="00435C0F" w:rsidRPr="00435C0F">
        <w:rPr>
          <w:rFonts w:ascii="Calibri" w:hAnsi="Calibri" w:cs="Calibri"/>
          <w:color w:val="000000" w:themeColor="text1"/>
          <w:shd w:val="clear" w:color="auto" w:fill="FFFFFF"/>
        </w:rPr>
        <w:t xml:space="preserve">Thursday </w:t>
      </w:r>
      <w:r w:rsidR="00794DF2">
        <w:rPr>
          <w:rFonts w:ascii="Calibri" w:hAnsi="Calibri" w:cs="Calibri"/>
          <w:color w:val="000000" w:themeColor="text1"/>
          <w:shd w:val="clear" w:color="auto" w:fill="FFFFFF"/>
        </w:rPr>
        <w:t xml:space="preserve">from </w:t>
      </w:r>
      <w:r w:rsidR="00435C0F">
        <w:rPr>
          <w:rFonts w:ascii="Calibri" w:hAnsi="Calibri" w:cs="Calibri"/>
        </w:rPr>
        <w:t>8</w:t>
      </w:r>
      <w:r w:rsidR="00794DF2" w:rsidRPr="006B5E1F">
        <w:rPr>
          <w:rFonts w:ascii="Calibri" w:hAnsi="Calibri" w:cs="Calibri"/>
        </w:rPr>
        <w:t xml:space="preserve"> a.m. to 5 p.m.</w:t>
      </w:r>
    </w:p>
    <w:p w14:paraId="563350BD" w14:textId="19EF0362" w:rsidR="002917C2" w:rsidRDefault="002917C2" w:rsidP="00F77A0C">
      <w:pPr>
        <w:spacing w:before="80"/>
        <w:rPr>
          <w:rFonts w:ascii="Calibri" w:hAnsi="Calibri" w:cs="Calibri"/>
          <w:color w:val="000000" w:themeColor="text1"/>
          <w:shd w:val="clear" w:color="auto" w:fill="FFFFFF"/>
        </w:rPr>
      </w:pPr>
    </w:p>
    <w:p w14:paraId="4AA02F42" w14:textId="04C613C6" w:rsidR="00735E05" w:rsidRDefault="002917C2" w:rsidP="00F77A0C">
      <w:pPr>
        <w:spacing w:before="80"/>
        <w:rPr>
          <w:rFonts w:ascii="Calibri" w:hAnsi="Calibri" w:cs="Calibri"/>
          <w:color w:val="FF0000"/>
          <w:shd w:val="clear" w:color="auto" w:fill="FFFFFF"/>
        </w:rPr>
      </w:pPr>
      <w:r w:rsidRPr="002917C2">
        <w:rPr>
          <w:rFonts w:ascii="Calibri" w:hAnsi="Calibri" w:cs="Calibri"/>
          <w:color w:val="000000" w:themeColor="text1"/>
          <w:shd w:val="clear" w:color="auto" w:fill="FFFFFF"/>
        </w:rPr>
        <w:t>“</w:t>
      </w:r>
      <w:r w:rsidR="00735E05" w:rsidRPr="002917C2">
        <w:rPr>
          <w:rFonts w:ascii="Calibri" w:hAnsi="Calibri" w:cs="Calibri"/>
          <w:color w:val="000000" w:themeColor="text1"/>
          <w:shd w:val="clear" w:color="auto" w:fill="FFFFFF"/>
        </w:rPr>
        <w:t>Having personally known Dr. Meevasin and her team for many years, I could not be more excited to join the Dee for Dentist family</w:t>
      </w:r>
      <w:r>
        <w:rPr>
          <w:rFonts w:ascii="Calibri" w:hAnsi="Calibri" w:cs="Calibri"/>
          <w:color w:val="000000" w:themeColor="text1"/>
          <w:shd w:val="clear" w:color="auto" w:fill="FFFFFF"/>
        </w:rPr>
        <w:t xml:space="preserve">,” said Dr. </w:t>
      </w:r>
      <w:proofErr w:type="spellStart"/>
      <w:r>
        <w:rPr>
          <w:rFonts w:ascii="Calibri" w:hAnsi="Calibri" w:cs="Calibri"/>
          <w:color w:val="000000" w:themeColor="text1"/>
          <w:shd w:val="clear" w:color="auto" w:fill="FFFFFF"/>
        </w:rPr>
        <w:t>Dhesi</w:t>
      </w:r>
      <w:proofErr w:type="spellEnd"/>
      <w:r>
        <w:rPr>
          <w:rFonts w:ascii="Calibri" w:hAnsi="Calibri" w:cs="Calibri"/>
          <w:color w:val="000000" w:themeColor="text1"/>
          <w:shd w:val="clear" w:color="auto" w:fill="FFFFFF"/>
        </w:rPr>
        <w:t>, primary clinician at Las Vegas Dentistry</w:t>
      </w:r>
      <w:r w:rsidR="00735E05" w:rsidRPr="002917C2">
        <w:rPr>
          <w:rFonts w:ascii="Calibri" w:hAnsi="Calibri" w:cs="Calibri"/>
          <w:color w:val="000000" w:themeColor="text1"/>
          <w:shd w:val="clear" w:color="auto" w:fill="FFFFFF"/>
        </w:rPr>
        <w:t xml:space="preserve">. </w:t>
      </w:r>
      <w:r>
        <w:rPr>
          <w:rFonts w:ascii="Calibri" w:hAnsi="Calibri" w:cs="Calibri"/>
          <w:color w:val="000000" w:themeColor="text1"/>
          <w:shd w:val="clear" w:color="auto" w:fill="FFFFFF"/>
        </w:rPr>
        <w:t>“Dr. Meevasin and her team bring with them the latest dental technology which provides patients the most advanced treatment options available in the dental industry.”</w:t>
      </w:r>
    </w:p>
    <w:p w14:paraId="36DE39FD" w14:textId="57E28223" w:rsidR="00C15105" w:rsidRPr="00C15105" w:rsidRDefault="00FB5B3C" w:rsidP="00C15105">
      <w:pPr>
        <w:rPr>
          <w:rFonts w:ascii="Calibri" w:hAnsi="Calibri" w:cs="Calibri"/>
          <w:color w:val="000000" w:themeColor="text1"/>
        </w:rPr>
      </w:pPr>
      <w:r w:rsidRPr="002917C2">
        <w:rPr>
          <w:rFonts w:ascii="Calibri" w:eastAsia="Calibri" w:hAnsi="Calibri" w:cs="Calibri"/>
          <w:b/>
          <w:bCs/>
          <w:noProof/>
          <w:color w:val="000000" w:themeColor="text1"/>
        </w:rPr>
        <w:lastRenderedPageBreak/>
        <mc:AlternateContent>
          <mc:Choice Requires="wps">
            <w:drawing>
              <wp:anchor distT="0" distB="0" distL="114300" distR="114300" simplePos="0" relativeHeight="251661312" behindDoc="1" locked="0" layoutInCell="1" allowOverlap="1" wp14:anchorId="16B62C53" wp14:editId="3551D825">
                <wp:simplePos x="0" y="0"/>
                <wp:positionH relativeFrom="column">
                  <wp:posOffset>-54799</wp:posOffset>
                </wp:positionH>
                <wp:positionV relativeFrom="paragraph">
                  <wp:posOffset>0</wp:posOffset>
                </wp:positionV>
                <wp:extent cx="2419350" cy="1891030"/>
                <wp:effectExtent l="0" t="0" r="6350" b="1270"/>
                <wp:wrapTight wrapText="bothSides">
                  <wp:wrapPolygon edited="0">
                    <wp:start x="0" y="0"/>
                    <wp:lineTo x="0" y="21469"/>
                    <wp:lineTo x="21543" y="21469"/>
                    <wp:lineTo x="21543" y="0"/>
                    <wp:lineTo x="0" y="0"/>
                  </wp:wrapPolygon>
                </wp:wrapTight>
                <wp:docPr id="4" name="Text Box 4"/>
                <wp:cNvGraphicFramePr/>
                <a:graphic xmlns:a="http://schemas.openxmlformats.org/drawingml/2006/main">
                  <a:graphicData uri="http://schemas.microsoft.com/office/word/2010/wordprocessingShape">
                    <wps:wsp>
                      <wps:cNvSpPr txBox="1"/>
                      <wps:spPr>
                        <a:xfrm>
                          <a:off x="0" y="0"/>
                          <a:ext cx="2419350" cy="1891030"/>
                        </a:xfrm>
                        <a:prstGeom prst="rect">
                          <a:avLst/>
                        </a:prstGeom>
                        <a:solidFill>
                          <a:schemeClr val="lt1"/>
                        </a:solidFill>
                        <a:ln w="6350">
                          <a:noFill/>
                        </a:ln>
                      </wps:spPr>
                      <wps:txbx>
                        <w:txbxContent>
                          <w:p w14:paraId="195534AD" w14:textId="6728ED83" w:rsidR="00BB35A4" w:rsidRPr="00FB5B3C" w:rsidRDefault="00FB5B3C" w:rsidP="00FB5B3C">
                            <w:pPr>
                              <w:jc w:val="center"/>
                              <w:rPr>
                                <w:rFonts w:ascii="Calibri" w:hAnsi="Calibri" w:cs="Calibri"/>
                                <w:i/>
                                <w:iCs/>
                                <w:sz w:val="16"/>
                                <w:szCs w:val="16"/>
                              </w:rPr>
                            </w:pPr>
                            <w:r w:rsidRPr="00FB5B3C">
                              <w:rPr>
                                <w:rFonts w:ascii="Calibri" w:hAnsi="Calibri" w:cs="Calibri"/>
                                <w:i/>
                                <w:iCs/>
                                <w:noProof/>
                                <w:sz w:val="16"/>
                                <w:szCs w:val="16"/>
                              </w:rPr>
                              <w:drawing>
                                <wp:inline distT="0" distB="0" distL="0" distR="0" wp14:anchorId="282CB46D" wp14:editId="3092F946">
                                  <wp:extent cx="2226508" cy="1252728"/>
                                  <wp:effectExtent l="0" t="0" r="0" b="5080"/>
                                  <wp:docPr id="749371103" name="Picture 749371103" descr="A room with a desk and chai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16892" name="Picture 3" descr="A room with a desk and chairs&#10;&#10;Description automatically generated with low confidence"/>
                                          <pic:cNvPicPr/>
                                        </pic:nvPicPr>
                                        <pic:blipFill>
                                          <a:blip r:embed="rId8">
                                            <a:extLst>
                                              <a:ext uri="{28A0092B-C50C-407E-A947-70E740481C1C}">
                                                <a14:useLocalDpi xmlns:a14="http://schemas.microsoft.com/office/drawing/2010/main" val="0"/>
                                              </a:ext>
                                            </a:extLst>
                                          </a:blip>
                                          <a:stretch>
                                            <a:fillRect/>
                                          </a:stretch>
                                        </pic:blipFill>
                                        <pic:spPr>
                                          <a:xfrm>
                                            <a:off x="0" y="0"/>
                                            <a:ext cx="2226508" cy="1252728"/>
                                          </a:xfrm>
                                          <a:prstGeom prst="rect">
                                            <a:avLst/>
                                          </a:prstGeom>
                                        </pic:spPr>
                                      </pic:pic>
                                    </a:graphicData>
                                  </a:graphic>
                                </wp:inline>
                              </w:drawing>
                            </w:r>
                          </w:p>
                          <w:p w14:paraId="32D2EA0C" w14:textId="240E8199" w:rsidR="00F72DF4" w:rsidRPr="00FB5B3C" w:rsidRDefault="00FB5B3C" w:rsidP="00FB5B3C">
                            <w:pPr>
                              <w:jc w:val="center"/>
                              <w:rPr>
                                <w:rFonts w:ascii="Calibri" w:hAnsi="Calibri" w:cs="Calibri"/>
                                <w:i/>
                                <w:iCs/>
                                <w:sz w:val="16"/>
                                <w:szCs w:val="16"/>
                              </w:rPr>
                            </w:pPr>
                            <w:r w:rsidRPr="00FB5B3C">
                              <w:rPr>
                                <w:rFonts w:ascii="Calibri" w:hAnsi="Calibri" w:cs="Calibri"/>
                                <w:i/>
                                <w:iCs/>
                                <w:color w:val="000000" w:themeColor="text1"/>
                                <w:sz w:val="16"/>
                                <w:szCs w:val="16"/>
                                <w:shd w:val="clear" w:color="auto" w:fill="FFFFFF"/>
                              </w:rPr>
                              <w:t xml:space="preserve">The former </w:t>
                            </w:r>
                            <w:r w:rsidRPr="00FB5B3C">
                              <w:rPr>
                                <w:rFonts w:ascii="Calibri" w:hAnsi="Calibri" w:cs="Calibri"/>
                                <w:i/>
                                <w:iCs/>
                                <w:color w:val="000000" w:themeColor="text1"/>
                                <w:sz w:val="16"/>
                                <w:szCs w:val="16"/>
                              </w:rPr>
                              <w:t xml:space="preserve">Las Vegas Dentistry </w:t>
                            </w:r>
                            <w:r w:rsidRPr="00FB5B3C">
                              <w:rPr>
                                <w:rFonts w:ascii="Calibri" w:hAnsi="Calibri" w:cs="Calibri"/>
                                <w:i/>
                                <w:iCs/>
                                <w:color w:val="000000" w:themeColor="text1"/>
                                <w:sz w:val="16"/>
                                <w:szCs w:val="16"/>
                                <w:shd w:val="clear" w:color="auto" w:fill="FFFFFF"/>
                              </w:rPr>
                              <w:t xml:space="preserve">practice </w:t>
                            </w:r>
                            <w:r w:rsidRPr="00FB5B3C">
                              <w:rPr>
                                <w:rFonts w:ascii="Calibri" w:hAnsi="Calibri" w:cs="Calibri"/>
                                <w:i/>
                                <w:iCs/>
                                <w:color w:val="000000" w:themeColor="text1"/>
                                <w:sz w:val="16"/>
                                <w:szCs w:val="16"/>
                              </w:rPr>
                              <w:t xml:space="preserve">features </w:t>
                            </w:r>
                            <w:r w:rsidRPr="00FB5B3C">
                              <w:rPr>
                                <w:rFonts w:ascii="Calibri" w:hAnsi="Calibri" w:cs="Calibri"/>
                                <w:i/>
                                <w:iCs/>
                                <w:color w:val="000000" w:themeColor="text1"/>
                                <w:sz w:val="16"/>
                                <w:szCs w:val="16"/>
                                <w:shd w:val="clear" w:color="auto" w:fill="FFFFFF"/>
                              </w:rPr>
                              <w:t xml:space="preserve">2,800 square feet of space and six patient </w:t>
                            </w:r>
                            <w:proofErr w:type="gramStart"/>
                            <w:r w:rsidRPr="00FB5B3C">
                              <w:rPr>
                                <w:rFonts w:ascii="Calibri" w:hAnsi="Calibri" w:cs="Calibri"/>
                                <w:i/>
                                <w:iCs/>
                                <w:color w:val="000000" w:themeColor="text1"/>
                                <w:sz w:val="16"/>
                                <w:szCs w:val="16"/>
                                <w:shd w:val="clear" w:color="auto" w:fill="FFFFFF"/>
                              </w:rPr>
                              <w:t>room</w:t>
                            </w:r>
                            <w:r>
                              <w:rPr>
                                <w:rFonts w:ascii="Calibri" w:hAnsi="Calibri" w:cs="Calibri"/>
                                <w:i/>
                                <w:iCs/>
                                <w:color w:val="000000" w:themeColor="text1"/>
                                <w:sz w:val="16"/>
                                <w:szCs w:val="16"/>
                                <w:shd w:val="clear" w:color="auto" w:fill="FFFFFF"/>
                              </w:rPr>
                              <w:t>s, and</w:t>
                            </w:r>
                            <w:proofErr w:type="gramEnd"/>
                            <w:r>
                              <w:rPr>
                                <w:rFonts w:ascii="Calibri" w:hAnsi="Calibri" w:cs="Calibri"/>
                                <w:i/>
                                <w:iCs/>
                                <w:color w:val="000000" w:themeColor="text1"/>
                                <w:sz w:val="16"/>
                                <w:szCs w:val="16"/>
                                <w:shd w:val="clear" w:color="auto" w:fill="FFFFFF"/>
                              </w:rPr>
                              <w:t xml:space="preserve"> includes</w:t>
                            </w:r>
                            <w:r w:rsidRPr="00FB5B3C">
                              <w:rPr>
                                <w:rFonts w:ascii="Calibri" w:hAnsi="Calibri" w:cs="Calibri"/>
                                <w:i/>
                                <w:iCs/>
                                <w:color w:val="000000" w:themeColor="text1"/>
                                <w:sz w:val="16"/>
                                <w:szCs w:val="16"/>
                                <w:shd w:val="clear" w:color="auto" w:fill="FFFFFF"/>
                              </w:rPr>
                              <w:t xml:space="preserve"> Dee for Dentist</w:t>
                            </w:r>
                            <w:r>
                              <w:rPr>
                                <w:rFonts w:ascii="Calibri" w:hAnsi="Calibri" w:cs="Calibri"/>
                                <w:i/>
                                <w:iCs/>
                                <w:color w:val="000000" w:themeColor="text1"/>
                                <w:sz w:val="16"/>
                                <w:szCs w:val="16"/>
                                <w:shd w:val="clear" w:color="auto" w:fill="FFFFFF"/>
                              </w:rPr>
                              <w:t>’s state-of-the-art digital dentistry</w:t>
                            </w:r>
                            <w:r w:rsidRPr="00FB5B3C">
                              <w:rPr>
                                <w:rFonts w:ascii="Calibri" w:hAnsi="Calibri" w:cs="Calibri"/>
                                <w:i/>
                                <w:iCs/>
                                <w:color w:val="000000" w:themeColor="text1"/>
                                <w:sz w:val="16"/>
                                <w:szCs w:val="16"/>
                                <w:shd w:val="clear" w:color="auto" w:fill="FFFFFF"/>
                              </w:rPr>
                              <w:t xml:space="preserve"> treatment options</w:t>
                            </w:r>
                            <w:r>
                              <w:rPr>
                                <w:rFonts w:ascii="Calibri" w:hAnsi="Calibri" w:cs="Calibri"/>
                                <w:i/>
                                <w:iCs/>
                                <w:color w:val="000000" w:themeColor="text1"/>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62C53" id="Text Box 4" o:spid="_x0000_s1027" type="#_x0000_t202" style="position:absolute;margin-left:-4.3pt;margin-top:0;width:190.5pt;height:148.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" fillcolor="white [3201]" stroked="f" strokeweight=".5pt">
                <v:textbox>
                  <w:txbxContent>
                    <w:p w14:paraId="195534AD" w14:textId="6728ED83" w:rsidR="00BB35A4" w:rsidRPr="00FB5B3C" w:rsidRDefault="00FB5B3C" w:rsidP="00FB5B3C">
                      <w:pPr>
                        <w:jc w:val="center"/>
                        <w:rPr>
                          <w:rFonts w:ascii="Calibri" w:hAnsi="Calibri" w:cs="Calibri"/>
                          <w:i/>
                          <w:iCs/>
                          <w:sz w:val="16"/>
                          <w:szCs w:val="16"/>
                        </w:rPr>
                      </w:pPr>
                      <w:r w:rsidRPr="00FB5B3C">
                        <w:rPr>
                          <w:rFonts w:ascii="Calibri" w:hAnsi="Calibri" w:cs="Calibri"/>
                          <w:i/>
                          <w:iCs/>
                          <w:noProof/>
                          <w:sz w:val="16"/>
                          <w:szCs w:val="16"/>
                        </w:rPr>
                        <w:drawing>
                          <wp:inline distT="0" distB="0" distL="0" distR="0" wp14:anchorId="282CB46D" wp14:editId="3092F946">
                            <wp:extent cx="2226508" cy="1252728"/>
                            <wp:effectExtent l="0" t="0" r="0" b="5080"/>
                            <wp:docPr id="749371103" name="Picture 749371103" descr="A room with a desk and chai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16892" name="Picture 3" descr="A room with a desk and chairs&#10;&#10;Description automatically generated with low confidence"/>
                                    <pic:cNvPicPr/>
                                  </pic:nvPicPr>
                                  <pic:blipFill>
                                    <a:blip r:embed="rId8">
                                      <a:extLst>
                                        <a:ext uri="{28A0092B-C50C-407E-A947-70E740481C1C}">
                                          <a14:useLocalDpi xmlns:a14="http://schemas.microsoft.com/office/drawing/2010/main" val="0"/>
                                        </a:ext>
                                      </a:extLst>
                                    </a:blip>
                                    <a:stretch>
                                      <a:fillRect/>
                                    </a:stretch>
                                  </pic:blipFill>
                                  <pic:spPr>
                                    <a:xfrm>
                                      <a:off x="0" y="0"/>
                                      <a:ext cx="2226508" cy="1252728"/>
                                    </a:xfrm>
                                    <a:prstGeom prst="rect">
                                      <a:avLst/>
                                    </a:prstGeom>
                                  </pic:spPr>
                                </pic:pic>
                              </a:graphicData>
                            </a:graphic>
                          </wp:inline>
                        </w:drawing>
                      </w:r>
                    </w:p>
                    <w:p w14:paraId="32D2EA0C" w14:textId="240E8199" w:rsidR="00F72DF4" w:rsidRPr="00FB5B3C" w:rsidRDefault="00FB5B3C" w:rsidP="00FB5B3C">
                      <w:pPr>
                        <w:jc w:val="center"/>
                        <w:rPr>
                          <w:rFonts w:ascii="Calibri" w:hAnsi="Calibri" w:cs="Calibri"/>
                          <w:i/>
                          <w:iCs/>
                          <w:sz w:val="16"/>
                          <w:szCs w:val="16"/>
                        </w:rPr>
                      </w:pPr>
                      <w:r w:rsidRPr="00FB5B3C">
                        <w:rPr>
                          <w:rFonts w:ascii="Calibri" w:hAnsi="Calibri" w:cs="Calibri"/>
                          <w:i/>
                          <w:iCs/>
                          <w:color w:val="000000" w:themeColor="text1"/>
                          <w:sz w:val="16"/>
                          <w:szCs w:val="16"/>
                          <w:shd w:val="clear" w:color="auto" w:fill="FFFFFF"/>
                        </w:rPr>
                        <w:t xml:space="preserve">The former </w:t>
                      </w:r>
                      <w:r w:rsidRPr="00FB5B3C">
                        <w:rPr>
                          <w:rFonts w:ascii="Calibri" w:hAnsi="Calibri" w:cs="Calibri"/>
                          <w:i/>
                          <w:iCs/>
                          <w:color w:val="000000" w:themeColor="text1"/>
                          <w:sz w:val="16"/>
                          <w:szCs w:val="16"/>
                        </w:rPr>
                        <w:t xml:space="preserve">Las Vegas Dentistry </w:t>
                      </w:r>
                      <w:r w:rsidRPr="00FB5B3C">
                        <w:rPr>
                          <w:rFonts w:ascii="Calibri" w:hAnsi="Calibri" w:cs="Calibri"/>
                          <w:i/>
                          <w:iCs/>
                          <w:color w:val="000000" w:themeColor="text1"/>
                          <w:sz w:val="16"/>
                          <w:szCs w:val="16"/>
                          <w:shd w:val="clear" w:color="auto" w:fill="FFFFFF"/>
                        </w:rPr>
                        <w:t xml:space="preserve">practice </w:t>
                      </w:r>
                      <w:r w:rsidRPr="00FB5B3C">
                        <w:rPr>
                          <w:rFonts w:ascii="Calibri" w:hAnsi="Calibri" w:cs="Calibri"/>
                          <w:i/>
                          <w:iCs/>
                          <w:color w:val="000000" w:themeColor="text1"/>
                          <w:sz w:val="16"/>
                          <w:szCs w:val="16"/>
                        </w:rPr>
                        <w:t xml:space="preserve">features </w:t>
                      </w:r>
                      <w:r w:rsidRPr="00FB5B3C">
                        <w:rPr>
                          <w:rFonts w:ascii="Calibri" w:hAnsi="Calibri" w:cs="Calibri"/>
                          <w:i/>
                          <w:iCs/>
                          <w:color w:val="000000" w:themeColor="text1"/>
                          <w:sz w:val="16"/>
                          <w:szCs w:val="16"/>
                          <w:shd w:val="clear" w:color="auto" w:fill="FFFFFF"/>
                        </w:rPr>
                        <w:t xml:space="preserve">2,800 square feet of space and six patient </w:t>
                      </w:r>
                      <w:proofErr w:type="gramStart"/>
                      <w:r w:rsidRPr="00FB5B3C">
                        <w:rPr>
                          <w:rFonts w:ascii="Calibri" w:hAnsi="Calibri" w:cs="Calibri"/>
                          <w:i/>
                          <w:iCs/>
                          <w:color w:val="000000" w:themeColor="text1"/>
                          <w:sz w:val="16"/>
                          <w:szCs w:val="16"/>
                          <w:shd w:val="clear" w:color="auto" w:fill="FFFFFF"/>
                        </w:rPr>
                        <w:t>room</w:t>
                      </w:r>
                      <w:r>
                        <w:rPr>
                          <w:rFonts w:ascii="Calibri" w:hAnsi="Calibri" w:cs="Calibri"/>
                          <w:i/>
                          <w:iCs/>
                          <w:color w:val="000000" w:themeColor="text1"/>
                          <w:sz w:val="16"/>
                          <w:szCs w:val="16"/>
                          <w:shd w:val="clear" w:color="auto" w:fill="FFFFFF"/>
                        </w:rPr>
                        <w:t>s, and</w:t>
                      </w:r>
                      <w:proofErr w:type="gramEnd"/>
                      <w:r>
                        <w:rPr>
                          <w:rFonts w:ascii="Calibri" w:hAnsi="Calibri" w:cs="Calibri"/>
                          <w:i/>
                          <w:iCs/>
                          <w:color w:val="000000" w:themeColor="text1"/>
                          <w:sz w:val="16"/>
                          <w:szCs w:val="16"/>
                          <w:shd w:val="clear" w:color="auto" w:fill="FFFFFF"/>
                        </w:rPr>
                        <w:t xml:space="preserve"> includes</w:t>
                      </w:r>
                      <w:r w:rsidRPr="00FB5B3C">
                        <w:rPr>
                          <w:rFonts w:ascii="Calibri" w:hAnsi="Calibri" w:cs="Calibri"/>
                          <w:i/>
                          <w:iCs/>
                          <w:color w:val="000000" w:themeColor="text1"/>
                          <w:sz w:val="16"/>
                          <w:szCs w:val="16"/>
                          <w:shd w:val="clear" w:color="auto" w:fill="FFFFFF"/>
                        </w:rPr>
                        <w:t xml:space="preserve"> Dee for Dentist</w:t>
                      </w:r>
                      <w:r>
                        <w:rPr>
                          <w:rFonts w:ascii="Calibri" w:hAnsi="Calibri" w:cs="Calibri"/>
                          <w:i/>
                          <w:iCs/>
                          <w:color w:val="000000" w:themeColor="text1"/>
                          <w:sz w:val="16"/>
                          <w:szCs w:val="16"/>
                          <w:shd w:val="clear" w:color="auto" w:fill="FFFFFF"/>
                        </w:rPr>
                        <w:t>’s state-of-the-art digital dentistry</w:t>
                      </w:r>
                      <w:r w:rsidRPr="00FB5B3C">
                        <w:rPr>
                          <w:rFonts w:ascii="Calibri" w:hAnsi="Calibri" w:cs="Calibri"/>
                          <w:i/>
                          <w:iCs/>
                          <w:color w:val="000000" w:themeColor="text1"/>
                          <w:sz w:val="16"/>
                          <w:szCs w:val="16"/>
                          <w:shd w:val="clear" w:color="auto" w:fill="FFFFFF"/>
                        </w:rPr>
                        <w:t xml:space="preserve"> treatment options</w:t>
                      </w:r>
                      <w:r>
                        <w:rPr>
                          <w:rFonts w:ascii="Calibri" w:hAnsi="Calibri" w:cs="Calibri"/>
                          <w:i/>
                          <w:iCs/>
                          <w:color w:val="000000" w:themeColor="text1"/>
                          <w:sz w:val="16"/>
                          <w:szCs w:val="16"/>
                        </w:rPr>
                        <w:t>.</w:t>
                      </w:r>
                    </w:p>
                  </w:txbxContent>
                </v:textbox>
                <w10:wrap type="tight"/>
              </v:shape>
            </w:pict>
          </mc:Fallback>
        </mc:AlternateContent>
      </w:r>
      <w:r w:rsidR="00C15105" w:rsidRPr="004C72F3">
        <w:rPr>
          <w:rFonts w:ascii="Calibri" w:hAnsi="Calibri" w:cs="Calibri"/>
          <w:color w:val="000000" w:themeColor="text1"/>
        </w:rPr>
        <w:t>As the first and often only in Las Vegas to use many of the groundbreaking innovations and techniques developed for the dental industry to treat and manage oral health, Dee for Dentist offers the most progressive treatments available, including: laser dentistry for anesthesia-free cavity fillings, myofunctional therapy appliances</w:t>
      </w:r>
      <w:r w:rsidR="00C15105" w:rsidRPr="004C72F3">
        <w:rPr>
          <w:rFonts w:ascii="Calibri" w:hAnsi="Calibri" w:cs="Calibri"/>
          <w:b/>
          <w:bCs/>
          <w:color w:val="000000" w:themeColor="text1"/>
        </w:rPr>
        <w:t xml:space="preserve"> </w:t>
      </w:r>
      <w:r w:rsidR="00C15105" w:rsidRPr="004C72F3">
        <w:rPr>
          <w:rFonts w:ascii="Calibri" w:hAnsi="Calibri" w:cs="Calibri"/>
          <w:color w:val="000000" w:themeColor="text1"/>
        </w:rPr>
        <w:t>for children, digital nitrous, oral sleep appliances, oral cancer detection, 3D printing, CEREC same-day crown restorations, and 3D screening for advanced airway analysis to address sleep apnea and other oral health related issues.</w:t>
      </w:r>
      <w:r w:rsidR="00C15105" w:rsidRPr="004C72F3" w:rsidDel="00453F3B">
        <w:rPr>
          <w:rFonts w:ascii="Calibri" w:hAnsi="Calibri" w:cs="Calibri"/>
          <w:color w:val="000000" w:themeColor="text1"/>
        </w:rPr>
        <w:t xml:space="preserve"> </w:t>
      </w:r>
      <w:r w:rsidR="00C15105" w:rsidRPr="004C72F3">
        <w:rPr>
          <w:rFonts w:ascii="Calibri" w:hAnsi="Calibri" w:cs="Calibri"/>
          <w:color w:val="000000" w:themeColor="text1"/>
        </w:rPr>
        <w:t xml:space="preserve">Earlier this year they were the first dental practice in the Western U.S. to utilize the first-ever medical grade 3D printer for dentistry – the </w:t>
      </w:r>
      <w:proofErr w:type="spellStart"/>
      <w:r w:rsidR="00C15105" w:rsidRPr="004C72F3">
        <w:rPr>
          <w:rFonts w:ascii="Calibri" w:hAnsi="Calibri" w:cs="Calibri"/>
          <w:color w:val="000000" w:themeColor="text1"/>
        </w:rPr>
        <w:t>Primeprint</w:t>
      </w:r>
      <w:proofErr w:type="spellEnd"/>
      <w:r w:rsidR="00C15105" w:rsidRPr="004C72F3">
        <w:rPr>
          <w:rFonts w:ascii="Calibri" w:hAnsi="Calibri" w:cs="Calibri"/>
          <w:color w:val="000000" w:themeColor="text1"/>
        </w:rPr>
        <w:t xml:space="preserve"> 3D Printing System by Dentsply Sirona.</w:t>
      </w:r>
    </w:p>
    <w:p w14:paraId="542E5035" w14:textId="77777777" w:rsidR="00736119" w:rsidRPr="00F77A0C" w:rsidRDefault="00736119" w:rsidP="00F77A0C">
      <w:pPr>
        <w:spacing w:before="80"/>
        <w:rPr>
          <w:rFonts w:ascii="Calibri" w:hAnsi="Calibri" w:cs="Calibri"/>
          <w:color w:val="000000" w:themeColor="text1"/>
          <w:shd w:val="clear" w:color="auto" w:fill="FFFFFF"/>
        </w:rPr>
      </w:pPr>
    </w:p>
    <w:p w14:paraId="686AE2C4" w14:textId="092AF952" w:rsidR="003D6508" w:rsidRPr="006B5E1F" w:rsidRDefault="00802E1F" w:rsidP="003D6508">
      <w:pPr>
        <w:rPr>
          <w:rFonts w:ascii="Calibri" w:hAnsi="Calibri" w:cs="Calibri"/>
        </w:rPr>
      </w:pPr>
      <w:r w:rsidRPr="004C72F3">
        <w:rPr>
          <w:rFonts w:ascii="Calibri" w:hAnsi="Calibri" w:cs="Calibri"/>
        </w:rPr>
        <w:t>Dee for Dentist</w:t>
      </w:r>
      <w:r w:rsidR="0077393C" w:rsidRPr="004C72F3">
        <w:rPr>
          <w:rFonts w:ascii="Calibri" w:hAnsi="Calibri" w:cs="Calibri"/>
        </w:rPr>
        <w:t xml:space="preserve">’s </w:t>
      </w:r>
      <w:r w:rsidR="00736119" w:rsidRPr="004C72F3">
        <w:rPr>
          <w:rFonts w:ascii="Calibri" w:hAnsi="Calibri" w:cs="Calibri"/>
        </w:rPr>
        <w:t xml:space="preserve">Silverado </w:t>
      </w:r>
      <w:r w:rsidR="008421D8">
        <w:rPr>
          <w:rFonts w:ascii="Calibri" w:hAnsi="Calibri" w:cs="Calibri"/>
        </w:rPr>
        <w:t xml:space="preserve">Ranch </w:t>
      </w:r>
      <w:r w:rsidR="00736119" w:rsidRPr="004C72F3">
        <w:rPr>
          <w:rFonts w:ascii="Calibri" w:hAnsi="Calibri" w:cs="Calibri"/>
        </w:rPr>
        <w:t>practice</w:t>
      </w:r>
      <w:r w:rsidRPr="004C72F3">
        <w:rPr>
          <w:rFonts w:ascii="Calibri" w:hAnsi="Calibri" w:cs="Calibri"/>
        </w:rPr>
        <w:t xml:space="preserve"> </w:t>
      </w:r>
      <w:r w:rsidR="003D6508" w:rsidRPr="004C72F3">
        <w:rPr>
          <w:rFonts w:ascii="Calibri" w:hAnsi="Calibri" w:cs="Calibri"/>
        </w:rPr>
        <w:t>is located at 8772 S</w:t>
      </w:r>
      <w:r w:rsidRPr="004C72F3">
        <w:rPr>
          <w:rFonts w:ascii="Calibri" w:hAnsi="Calibri" w:cs="Calibri"/>
        </w:rPr>
        <w:t>outh</w:t>
      </w:r>
      <w:r w:rsidR="003D6508" w:rsidRPr="004C72F3">
        <w:rPr>
          <w:rFonts w:ascii="Calibri" w:hAnsi="Calibri" w:cs="Calibri"/>
        </w:rPr>
        <w:t xml:space="preserve"> Maryland Pkwy, Las Vegas, NV 89123. For more information, visit </w:t>
      </w:r>
      <w:hyperlink r:id="rId9" w:history="1">
        <w:r w:rsidR="003D6508" w:rsidRPr="004C72F3">
          <w:rPr>
            <w:rStyle w:val="Hyperlink"/>
            <w:rFonts w:ascii="Calibri" w:hAnsi="Calibri" w:cs="Calibri"/>
          </w:rPr>
          <w:t>www.deefordentist.com</w:t>
        </w:r>
      </w:hyperlink>
      <w:r w:rsidR="00F72824" w:rsidRPr="004C72F3">
        <w:rPr>
          <w:rStyle w:val="Hyperlink"/>
          <w:rFonts w:ascii="Calibri" w:hAnsi="Calibri" w:cs="Calibri"/>
        </w:rPr>
        <w:t>.</w:t>
      </w:r>
    </w:p>
    <w:p w14:paraId="36BD936E" w14:textId="77777777" w:rsidR="008B247A" w:rsidRPr="006B5E1F" w:rsidRDefault="008B247A">
      <w:pPr>
        <w:rPr>
          <w:rFonts w:ascii="Calibri" w:hAnsi="Calibri" w:cs="Calibri"/>
        </w:rPr>
      </w:pPr>
    </w:p>
    <w:p w14:paraId="1F841632" w14:textId="41343D6D" w:rsidR="0052500B" w:rsidRPr="006B5E1F" w:rsidRDefault="0052500B">
      <w:pPr>
        <w:rPr>
          <w:rFonts w:ascii="Calibri" w:hAnsi="Calibri" w:cs="Calibri"/>
          <w:b/>
          <w:bCs/>
          <w:color w:val="000000" w:themeColor="text1"/>
          <w:shd w:val="clear" w:color="auto" w:fill="FFFFFF"/>
        </w:rPr>
      </w:pPr>
      <w:r w:rsidRPr="006B5E1F">
        <w:rPr>
          <w:rFonts w:ascii="Calibri" w:hAnsi="Calibri" w:cs="Calibri"/>
          <w:b/>
          <w:bCs/>
          <w:color w:val="000000" w:themeColor="text1"/>
          <w:shd w:val="clear" w:color="auto" w:fill="FFFFFF"/>
        </w:rPr>
        <w:t xml:space="preserve">About Dee for Dentist: </w:t>
      </w:r>
    </w:p>
    <w:p w14:paraId="0F823514" w14:textId="7DE62819" w:rsidR="00D87322" w:rsidRPr="006B5E1F" w:rsidRDefault="00D87322" w:rsidP="00D87322">
      <w:pPr>
        <w:rPr>
          <w:rFonts w:ascii="Calibri" w:hAnsi="Calibri" w:cs="Calibri"/>
        </w:rPr>
      </w:pPr>
      <w:r w:rsidRPr="006B5E1F">
        <w:rPr>
          <w:rFonts w:ascii="Calibri" w:hAnsi="Calibri" w:cs="Calibri"/>
        </w:rPr>
        <w:t>An industry leader</w:t>
      </w:r>
      <w:r w:rsidR="00A747CB" w:rsidRPr="006B5E1F">
        <w:rPr>
          <w:rFonts w:ascii="Calibri" w:hAnsi="Calibri" w:cs="Calibri"/>
        </w:rPr>
        <w:t>, Dee for Dentist</w:t>
      </w:r>
      <w:r w:rsidRPr="006B5E1F">
        <w:rPr>
          <w:rFonts w:ascii="Calibri" w:hAnsi="Calibri" w:cs="Calibri"/>
        </w:rPr>
        <w:t xml:space="preserve"> </w:t>
      </w:r>
      <w:r w:rsidR="00A747CB" w:rsidRPr="006B5E1F">
        <w:rPr>
          <w:rFonts w:ascii="Calibri" w:hAnsi="Calibri" w:cs="Calibri"/>
        </w:rPr>
        <w:t xml:space="preserve">is a </w:t>
      </w:r>
      <w:r w:rsidR="00A747CB">
        <w:rPr>
          <w:rFonts w:ascii="Calibri" w:hAnsi="Calibri" w:cs="Calibri"/>
        </w:rPr>
        <w:t xml:space="preserve">local </w:t>
      </w:r>
      <w:r w:rsidR="00A747CB" w:rsidRPr="006B5E1F">
        <w:rPr>
          <w:rFonts w:ascii="Calibri" w:hAnsi="Calibri" w:cs="Calibri"/>
        </w:rPr>
        <w:t xml:space="preserve">family practice providing state-of-the-art digital dentistry </w:t>
      </w:r>
      <w:r w:rsidRPr="006B5E1F">
        <w:rPr>
          <w:rFonts w:ascii="Calibri" w:hAnsi="Calibri" w:cs="Calibri"/>
        </w:rPr>
        <w:t xml:space="preserve">to the </w:t>
      </w:r>
      <w:r w:rsidR="00A77715">
        <w:rPr>
          <w:rFonts w:ascii="Calibri" w:hAnsi="Calibri" w:cs="Calibri"/>
        </w:rPr>
        <w:t>Southern Nevada</w:t>
      </w:r>
      <w:r w:rsidRPr="006B5E1F">
        <w:rPr>
          <w:rFonts w:ascii="Calibri" w:hAnsi="Calibri" w:cs="Calibri"/>
        </w:rPr>
        <w:t xml:space="preserve"> community. Dr. Dee </w:t>
      </w:r>
      <w:proofErr w:type="spellStart"/>
      <w:r w:rsidRPr="006B5E1F">
        <w:rPr>
          <w:rFonts w:ascii="Calibri" w:hAnsi="Calibri" w:cs="Calibri"/>
        </w:rPr>
        <w:t>Dee</w:t>
      </w:r>
      <w:proofErr w:type="spellEnd"/>
      <w:r w:rsidRPr="006B5E1F">
        <w:rPr>
          <w:rFonts w:ascii="Calibri" w:hAnsi="Calibri" w:cs="Calibri"/>
        </w:rPr>
        <w:t xml:space="preserve"> Meevasin, a Las Vegas native and a graduate of the UNLV School of Dental Medicine with over two decades of industry experience, started the practice in 2011 and embraces technology along with traditional dental services as a means to promote the long-term oral health of every patient.</w:t>
      </w:r>
    </w:p>
    <w:p w14:paraId="113AFD1C" w14:textId="77777777" w:rsidR="00D87322" w:rsidRPr="006B5E1F" w:rsidRDefault="00D87322" w:rsidP="00D87322">
      <w:pPr>
        <w:rPr>
          <w:rFonts w:ascii="Calibri" w:hAnsi="Calibri" w:cs="Calibri"/>
        </w:rPr>
      </w:pPr>
    </w:p>
    <w:p w14:paraId="1F0CE188" w14:textId="220F3882" w:rsidR="00D87322" w:rsidRPr="006B5E1F" w:rsidRDefault="00D87322" w:rsidP="00D87322">
      <w:pPr>
        <w:rPr>
          <w:rFonts w:ascii="Calibri" w:hAnsi="Calibri" w:cs="Calibri"/>
        </w:rPr>
      </w:pPr>
      <w:r w:rsidRPr="006B5E1F">
        <w:rPr>
          <w:rFonts w:ascii="Calibri" w:hAnsi="Calibri" w:cs="Calibri"/>
        </w:rPr>
        <w:t xml:space="preserve">As the first </w:t>
      </w:r>
      <w:r w:rsidRPr="006B5E1F">
        <w:rPr>
          <w:rFonts w:ascii="Calibri" w:hAnsi="Calibri" w:cs="Calibri"/>
          <w:color w:val="000000" w:themeColor="text1"/>
        </w:rPr>
        <w:t xml:space="preserve">in Las Vegas to use many of the groundbreaking innovations and techniques developed for the dental industry to treat and manage oral care, </w:t>
      </w:r>
      <w:r w:rsidRPr="006B5E1F">
        <w:rPr>
          <w:rFonts w:ascii="Calibri" w:hAnsi="Calibri" w:cs="Calibri"/>
        </w:rPr>
        <w:t>the practice offers the most advanced treatments</w:t>
      </w:r>
      <w:r w:rsidRPr="006B5E1F">
        <w:rPr>
          <w:rFonts w:ascii="Calibri" w:hAnsi="Calibri" w:cs="Calibri"/>
          <w:color w:val="000000" w:themeColor="text1"/>
        </w:rPr>
        <w:t xml:space="preserve"> </w:t>
      </w:r>
      <w:r w:rsidRPr="006B5E1F">
        <w:rPr>
          <w:rFonts w:ascii="Calibri" w:hAnsi="Calibri" w:cs="Calibri"/>
        </w:rPr>
        <w:t>available, including: laser dentistry, myofunctional therapy appliances</w:t>
      </w:r>
      <w:r w:rsidRPr="006B5E1F">
        <w:rPr>
          <w:rFonts w:ascii="Calibri" w:hAnsi="Calibri" w:cs="Calibri"/>
          <w:b/>
          <w:bCs/>
        </w:rPr>
        <w:t xml:space="preserve"> </w:t>
      </w:r>
      <w:r w:rsidRPr="006B5E1F">
        <w:rPr>
          <w:rFonts w:ascii="Calibri" w:hAnsi="Calibri" w:cs="Calibri"/>
        </w:rPr>
        <w:t>for children, digital nitrous, oral sleep appliances, oral cancer detection,</w:t>
      </w:r>
      <w:r w:rsidRPr="006B5E1F">
        <w:rPr>
          <w:rFonts w:ascii="Calibri" w:hAnsi="Calibri" w:cs="Calibri"/>
          <w:color w:val="000000"/>
        </w:rPr>
        <w:t xml:space="preserve"> 3D printing,</w:t>
      </w:r>
      <w:r w:rsidRPr="006B5E1F">
        <w:rPr>
          <w:rFonts w:ascii="Calibri" w:hAnsi="Calibri" w:cs="Calibri"/>
        </w:rPr>
        <w:t xml:space="preserve"> </w:t>
      </w:r>
      <w:r w:rsidR="00D2737C" w:rsidRPr="006B5E1F">
        <w:rPr>
          <w:rFonts w:ascii="Calibri" w:hAnsi="Calibri" w:cs="Calibri"/>
        </w:rPr>
        <w:t xml:space="preserve">CEREC </w:t>
      </w:r>
      <w:r w:rsidRPr="006B5E1F">
        <w:rPr>
          <w:rFonts w:ascii="Calibri" w:hAnsi="Calibri" w:cs="Calibri"/>
        </w:rPr>
        <w:t>same-day crown restorations, and 3D screening for advanced airway analysis to address sleep apnea and other oral health related issues.</w:t>
      </w:r>
      <w:r w:rsidRPr="006B5E1F" w:rsidDel="00453F3B">
        <w:rPr>
          <w:rFonts w:ascii="Calibri" w:hAnsi="Calibri" w:cs="Calibri"/>
        </w:rPr>
        <w:t xml:space="preserve"> </w:t>
      </w:r>
    </w:p>
    <w:p w14:paraId="4C34E763" w14:textId="77777777" w:rsidR="00D87322" w:rsidRPr="006B5E1F" w:rsidRDefault="00D87322" w:rsidP="00D87322">
      <w:pPr>
        <w:rPr>
          <w:rFonts w:ascii="Calibri" w:hAnsi="Calibri" w:cs="Calibri"/>
        </w:rPr>
      </w:pPr>
    </w:p>
    <w:p w14:paraId="249D97A9" w14:textId="77777777" w:rsidR="00D87322" w:rsidRPr="006B5E1F" w:rsidRDefault="00D87322" w:rsidP="00D87322">
      <w:pPr>
        <w:rPr>
          <w:rFonts w:ascii="Calibri" w:hAnsi="Calibri" w:cs="Calibri"/>
        </w:rPr>
      </w:pPr>
      <w:r w:rsidRPr="006B5E1F">
        <w:rPr>
          <w:rFonts w:ascii="Calibri" w:hAnsi="Calibri" w:cs="Calibri"/>
        </w:rPr>
        <w:t xml:space="preserve">Dee for Dentist is a clinical partner for </w:t>
      </w:r>
      <w:proofErr w:type="spellStart"/>
      <w:r w:rsidRPr="006B5E1F">
        <w:rPr>
          <w:rFonts w:ascii="Calibri" w:hAnsi="Calibri" w:cs="Calibri"/>
        </w:rPr>
        <w:t>TeamSmile</w:t>
      </w:r>
      <w:proofErr w:type="spellEnd"/>
      <w:r w:rsidRPr="006B5E1F">
        <w:rPr>
          <w:rFonts w:ascii="Calibri" w:hAnsi="Calibri" w:cs="Calibri"/>
        </w:rPr>
        <w:t xml:space="preserve">, a national organization that partners dental practices with professional athletic organizations to provide life-changing dental care to underserved children in local communities. </w:t>
      </w:r>
    </w:p>
    <w:p w14:paraId="4CCFE7F0" w14:textId="77777777" w:rsidR="00D87322" w:rsidRPr="006B5E1F" w:rsidRDefault="00D87322" w:rsidP="00D87322">
      <w:pPr>
        <w:rPr>
          <w:rFonts w:ascii="Calibri" w:hAnsi="Calibri" w:cs="Calibri"/>
        </w:rPr>
      </w:pPr>
    </w:p>
    <w:p w14:paraId="5F01CF35" w14:textId="2884AD91" w:rsidR="00D87322" w:rsidRPr="006B5E1F" w:rsidRDefault="00D87322" w:rsidP="00D87322">
      <w:pPr>
        <w:rPr>
          <w:rFonts w:ascii="Calibri" w:hAnsi="Calibri" w:cs="Calibri"/>
        </w:rPr>
      </w:pPr>
      <w:r w:rsidRPr="006B5E1F">
        <w:rPr>
          <w:rFonts w:ascii="Calibri" w:hAnsi="Calibri" w:cs="Calibri"/>
        </w:rPr>
        <w:t>Dee for Dentist</w:t>
      </w:r>
      <w:r w:rsidR="00435C0F">
        <w:rPr>
          <w:rFonts w:ascii="Calibri" w:hAnsi="Calibri" w:cs="Calibri"/>
        </w:rPr>
        <w:t>’s Silverado</w:t>
      </w:r>
      <w:r w:rsidR="008421D8">
        <w:rPr>
          <w:rFonts w:ascii="Calibri" w:hAnsi="Calibri" w:cs="Calibri"/>
        </w:rPr>
        <w:t xml:space="preserve"> Ranch</w:t>
      </w:r>
      <w:r w:rsidR="00435C0F">
        <w:rPr>
          <w:rFonts w:ascii="Calibri" w:hAnsi="Calibri" w:cs="Calibri"/>
        </w:rPr>
        <w:t xml:space="preserve"> </w:t>
      </w:r>
      <w:r w:rsidR="00360817">
        <w:rPr>
          <w:rFonts w:ascii="Calibri" w:hAnsi="Calibri" w:cs="Calibri"/>
        </w:rPr>
        <w:t>practice</w:t>
      </w:r>
      <w:r w:rsidRPr="006B5E1F">
        <w:rPr>
          <w:rFonts w:ascii="Calibri" w:hAnsi="Calibri" w:cs="Calibri"/>
        </w:rPr>
        <w:t xml:space="preserve"> is open Monday through Saturday from 9 a.m. to 5:30 p.m.</w:t>
      </w:r>
      <w:r w:rsidR="00435C0F">
        <w:rPr>
          <w:rFonts w:ascii="Calibri" w:hAnsi="Calibri" w:cs="Calibri"/>
        </w:rPr>
        <w:t xml:space="preserve"> and their Charleston </w:t>
      </w:r>
      <w:r w:rsidR="00360817">
        <w:rPr>
          <w:rFonts w:ascii="Calibri" w:hAnsi="Calibri" w:cs="Calibri"/>
        </w:rPr>
        <w:t>practice</w:t>
      </w:r>
      <w:r w:rsidR="00435C0F">
        <w:rPr>
          <w:rFonts w:ascii="Calibri" w:hAnsi="Calibri" w:cs="Calibri"/>
        </w:rPr>
        <w:t xml:space="preserve"> is open Monday through Thursday from 8 a.m. to 5 p.m. </w:t>
      </w:r>
      <w:r w:rsidRPr="006B5E1F">
        <w:rPr>
          <w:rFonts w:ascii="Calibri" w:hAnsi="Calibri" w:cs="Calibri"/>
        </w:rPr>
        <w:t xml:space="preserve">For more information, visit </w:t>
      </w:r>
      <w:hyperlink r:id="rId10" w:history="1">
        <w:r w:rsidRPr="006B5E1F">
          <w:rPr>
            <w:rStyle w:val="Hyperlink"/>
            <w:rFonts w:ascii="Calibri" w:hAnsi="Calibri" w:cs="Calibri"/>
          </w:rPr>
          <w:t>www.deefordentist.com</w:t>
        </w:r>
      </w:hyperlink>
      <w:r w:rsidRPr="006B5E1F">
        <w:rPr>
          <w:rFonts w:ascii="Calibri" w:hAnsi="Calibri" w:cs="Calibri"/>
        </w:rPr>
        <w:t xml:space="preserve"> or follow @deefordentist on </w:t>
      </w:r>
      <w:hyperlink r:id="rId11" w:history="1">
        <w:r w:rsidRPr="006B5E1F">
          <w:rPr>
            <w:rStyle w:val="Hyperlink"/>
            <w:rFonts w:ascii="Calibri" w:hAnsi="Calibri" w:cs="Calibri"/>
          </w:rPr>
          <w:t>Facebook</w:t>
        </w:r>
      </w:hyperlink>
      <w:r w:rsidRPr="006B5E1F">
        <w:rPr>
          <w:rFonts w:ascii="Calibri" w:hAnsi="Calibri" w:cs="Calibri"/>
        </w:rPr>
        <w:t xml:space="preserve"> and </w:t>
      </w:r>
      <w:hyperlink r:id="rId12" w:history="1">
        <w:r w:rsidRPr="006B5E1F">
          <w:rPr>
            <w:rStyle w:val="Hyperlink"/>
            <w:rFonts w:ascii="Calibri" w:hAnsi="Calibri" w:cs="Calibri"/>
          </w:rPr>
          <w:t>Instagram</w:t>
        </w:r>
      </w:hyperlink>
      <w:r w:rsidRPr="006B5E1F">
        <w:rPr>
          <w:rFonts w:ascii="Calibri" w:hAnsi="Calibri" w:cs="Calibri"/>
        </w:rPr>
        <w:t>. Appointments can be requested online or made by calling (702) 586-7800.</w:t>
      </w:r>
    </w:p>
    <w:p w14:paraId="05AF25E1" w14:textId="77777777" w:rsidR="007A73CA" w:rsidRPr="006B5E1F" w:rsidRDefault="007A73CA" w:rsidP="00FA4F2F">
      <w:pPr>
        <w:rPr>
          <w:rFonts w:ascii="Calibri" w:hAnsi="Calibri" w:cs="Calibri"/>
          <w:b/>
          <w:bCs/>
        </w:rPr>
      </w:pPr>
    </w:p>
    <w:p w14:paraId="4B339B10" w14:textId="069B0F85" w:rsidR="007A73CA" w:rsidRPr="00FA4F2F" w:rsidRDefault="007A73CA" w:rsidP="00E2563D">
      <w:pPr>
        <w:jc w:val="right"/>
        <w:rPr>
          <w:rFonts w:ascii="Calibri" w:hAnsi="Calibri" w:cs="Calibri"/>
          <w:b/>
          <w:bCs/>
        </w:rPr>
      </w:pPr>
      <w:r w:rsidRPr="00FA4F2F">
        <w:rPr>
          <w:rFonts w:ascii="Calibri" w:hAnsi="Calibri" w:cs="Calibri"/>
          <w:b/>
          <w:bCs/>
        </w:rPr>
        <w:t>Media Contact:</w:t>
      </w:r>
    </w:p>
    <w:p w14:paraId="355B0011" w14:textId="6EEB61FA" w:rsidR="007A73CA" w:rsidRPr="00FA4F2F" w:rsidRDefault="007A73CA" w:rsidP="00E2563D">
      <w:pPr>
        <w:jc w:val="right"/>
        <w:rPr>
          <w:rFonts w:ascii="Calibri" w:hAnsi="Calibri" w:cs="Calibri"/>
        </w:rPr>
      </w:pPr>
      <w:r w:rsidRPr="00FA4F2F">
        <w:rPr>
          <w:rFonts w:ascii="Calibri" w:hAnsi="Calibri" w:cs="Calibri"/>
        </w:rPr>
        <w:t>Mallory Zito</w:t>
      </w:r>
    </w:p>
    <w:p w14:paraId="571AAE54" w14:textId="108B5976" w:rsidR="007A73CA" w:rsidRPr="00FA4F2F" w:rsidRDefault="007A73CA" w:rsidP="00E2563D">
      <w:pPr>
        <w:jc w:val="right"/>
        <w:rPr>
          <w:rFonts w:ascii="Calibri" w:hAnsi="Calibri" w:cs="Calibri"/>
        </w:rPr>
      </w:pPr>
      <w:r w:rsidRPr="00FA4F2F">
        <w:rPr>
          <w:rFonts w:ascii="Calibri" w:hAnsi="Calibri" w:cs="Calibri"/>
        </w:rPr>
        <w:t>GYC Vegas</w:t>
      </w:r>
    </w:p>
    <w:p w14:paraId="4CF3C547" w14:textId="51B3D4DA" w:rsidR="007A73CA" w:rsidRPr="00FA4F2F" w:rsidRDefault="007A73CA" w:rsidP="00E2563D">
      <w:pPr>
        <w:jc w:val="right"/>
        <w:rPr>
          <w:rFonts w:ascii="Calibri" w:hAnsi="Calibri" w:cs="Calibri"/>
        </w:rPr>
      </w:pPr>
      <w:r w:rsidRPr="00FA4F2F">
        <w:rPr>
          <w:rFonts w:ascii="Calibri" w:hAnsi="Calibri" w:cs="Calibri"/>
        </w:rPr>
        <w:t>(702) 560-6590</w:t>
      </w:r>
    </w:p>
    <w:p w14:paraId="0C2556DE" w14:textId="2C7BFFF4" w:rsidR="00D87322" w:rsidRPr="008B247A" w:rsidRDefault="00000000" w:rsidP="00FA4F2F">
      <w:pPr>
        <w:jc w:val="right"/>
        <w:rPr>
          <w:rFonts w:ascii="Calibri" w:hAnsi="Calibri" w:cs="Calibri"/>
          <w:b/>
          <w:bCs/>
          <w:color w:val="000000" w:themeColor="text1"/>
        </w:rPr>
      </w:pPr>
      <w:hyperlink r:id="rId13" w:history="1">
        <w:r w:rsidR="007A73CA" w:rsidRPr="00FA4F2F">
          <w:rPr>
            <w:rStyle w:val="Hyperlink"/>
            <w:rFonts w:ascii="Calibri" w:hAnsi="Calibri" w:cs="Calibri"/>
          </w:rPr>
          <w:t>mallory@gycvegas.com</w:t>
        </w:r>
      </w:hyperlink>
    </w:p>
    <w:sectPr w:rsidR="00D87322" w:rsidRPr="008B247A" w:rsidSect="00FA4F2F">
      <w:pgSz w:w="12240" w:h="15840"/>
      <w:pgMar w:top="1440" w:right="1008" w:bottom="1440" w:left="1008" w:header="1440" w:footer="144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2E139D"/>
    <w:multiLevelType w:val="hybridMultilevel"/>
    <w:tmpl w:val="5CC44224"/>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num w:numId="1" w16cid:durableId="18456330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6786"/>
    <w:rsid w:val="000247AB"/>
    <w:rsid w:val="00024B7E"/>
    <w:rsid w:val="00041550"/>
    <w:rsid w:val="00080672"/>
    <w:rsid w:val="000A00AD"/>
    <w:rsid w:val="000A5671"/>
    <w:rsid w:val="00102AD4"/>
    <w:rsid w:val="00152981"/>
    <w:rsid w:val="001B3419"/>
    <w:rsid w:val="001D2B92"/>
    <w:rsid w:val="001F252A"/>
    <w:rsid w:val="00214FE4"/>
    <w:rsid w:val="0022203D"/>
    <w:rsid w:val="002917C2"/>
    <w:rsid w:val="00293AD2"/>
    <w:rsid w:val="002E7BBA"/>
    <w:rsid w:val="00304764"/>
    <w:rsid w:val="0036046A"/>
    <w:rsid w:val="00360817"/>
    <w:rsid w:val="0037550B"/>
    <w:rsid w:val="003D6508"/>
    <w:rsid w:val="00406DE3"/>
    <w:rsid w:val="00411E48"/>
    <w:rsid w:val="0043463F"/>
    <w:rsid w:val="00435C0F"/>
    <w:rsid w:val="00441681"/>
    <w:rsid w:val="00475324"/>
    <w:rsid w:val="0048202B"/>
    <w:rsid w:val="004B45E3"/>
    <w:rsid w:val="004C6F95"/>
    <w:rsid w:val="004C72F3"/>
    <w:rsid w:val="004F1ACB"/>
    <w:rsid w:val="005110F5"/>
    <w:rsid w:val="0052500B"/>
    <w:rsid w:val="005B676B"/>
    <w:rsid w:val="005C170B"/>
    <w:rsid w:val="005C2FE0"/>
    <w:rsid w:val="005F34F5"/>
    <w:rsid w:val="00603747"/>
    <w:rsid w:val="00632E2A"/>
    <w:rsid w:val="00695929"/>
    <w:rsid w:val="006B5E1F"/>
    <w:rsid w:val="006D06D5"/>
    <w:rsid w:val="00701046"/>
    <w:rsid w:val="0070407B"/>
    <w:rsid w:val="00735E05"/>
    <w:rsid w:val="00736119"/>
    <w:rsid w:val="0076429A"/>
    <w:rsid w:val="007712D8"/>
    <w:rsid w:val="0077393C"/>
    <w:rsid w:val="0077666A"/>
    <w:rsid w:val="00794DF2"/>
    <w:rsid w:val="007A73CA"/>
    <w:rsid w:val="007C75E9"/>
    <w:rsid w:val="007E5DA1"/>
    <w:rsid w:val="007F0305"/>
    <w:rsid w:val="00802E1F"/>
    <w:rsid w:val="00812ECD"/>
    <w:rsid w:val="008421D8"/>
    <w:rsid w:val="00846F6E"/>
    <w:rsid w:val="00852821"/>
    <w:rsid w:val="00852CEC"/>
    <w:rsid w:val="00863E56"/>
    <w:rsid w:val="00883E1B"/>
    <w:rsid w:val="00892B3E"/>
    <w:rsid w:val="00894612"/>
    <w:rsid w:val="00894B4C"/>
    <w:rsid w:val="008B247A"/>
    <w:rsid w:val="0090731F"/>
    <w:rsid w:val="00916491"/>
    <w:rsid w:val="009527D4"/>
    <w:rsid w:val="00953125"/>
    <w:rsid w:val="00992FBA"/>
    <w:rsid w:val="009D3908"/>
    <w:rsid w:val="009D3D9D"/>
    <w:rsid w:val="009D3DB6"/>
    <w:rsid w:val="009E7762"/>
    <w:rsid w:val="009F63E2"/>
    <w:rsid w:val="00A16DCA"/>
    <w:rsid w:val="00A4102B"/>
    <w:rsid w:val="00A420A3"/>
    <w:rsid w:val="00A747CB"/>
    <w:rsid w:val="00A770E0"/>
    <w:rsid w:val="00A77715"/>
    <w:rsid w:val="00A87455"/>
    <w:rsid w:val="00AD7229"/>
    <w:rsid w:val="00AF7E33"/>
    <w:rsid w:val="00B17163"/>
    <w:rsid w:val="00B271A2"/>
    <w:rsid w:val="00B52DC1"/>
    <w:rsid w:val="00BB35A4"/>
    <w:rsid w:val="00BB3D89"/>
    <w:rsid w:val="00BD2DE2"/>
    <w:rsid w:val="00C03AA6"/>
    <w:rsid w:val="00C15105"/>
    <w:rsid w:val="00C25A2E"/>
    <w:rsid w:val="00C453CB"/>
    <w:rsid w:val="00C55577"/>
    <w:rsid w:val="00C70DBC"/>
    <w:rsid w:val="00C74C87"/>
    <w:rsid w:val="00CC36B9"/>
    <w:rsid w:val="00CD147B"/>
    <w:rsid w:val="00CD18AA"/>
    <w:rsid w:val="00CD77E6"/>
    <w:rsid w:val="00CF2386"/>
    <w:rsid w:val="00D00F5C"/>
    <w:rsid w:val="00D12B48"/>
    <w:rsid w:val="00D22844"/>
    <w:rsid w:val="00D2737C"/>
    <w:rsid w:val="00D44EA9"/>
    <w:rsid w:val="00D77C6A"/>
    <w:rsid w:val="00D837FD"/>
    <w:rsid w:val="00D87322"/>
    <w:rsid w:val="00DE5DF8"/>
    <w:rsid w:val="00E2563D"/>
    <w:rsid w:val="00E66786"/>
    <w:rsid w:val="00E72878"/>
    <w:rsid w:val="00EB7E9A"/>
    <w:rsid w:val="00EE1FA4"/>
    <w:rsid w:val="00EE22F4"/>
    <w:rsid w:val="00F470C0"/>
    <w:rsid w:val="00F47F10"/>
    <w:rsid w:val="00F54158"/>
    <w:rsid w:val="00F72824"/>
    <w:rsid w:val="00F72DF4"/>
    <w:rsid w:val="00F77A0C"/>
    <w:rsid w:val="00F93D20"/>
    <w:rsid w:val="00F978FF"/>
    <w:rsid w:val="00FA3EBF"/>
    <w:rsid w:val="00FA4F2F"/>
    <w:rsid w:val="00FB5B3C"/>
    <w:rsid w:val="00FE01C6"/>
    <w:rsid w:val="00FF68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B16E26"/>
  <w15:chartTrackingRefBased/>
  <w15:docId w15:val="{21F5AC51-6D2E-6B4C-8162-5A81E6AF39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6786"/>
    <w:rPr>
      <w:rFonts w:ascii="Times New Roman" w:eastAsia="Times New Roman" w:hAnsi="Times New Roman" w:cs="Times New Roman"/>
    </w:rPr>
  </w:style>
  <w:style w:type="paragraph" w:styleId="Heading3">
    <w:name w:val="heading 3"/>
    <w:basedOn w:val="Normal"/>
    <w:link w:val="Heading3Char"/>
    <w:uiPriority w:val="9"/>
    <w:qFormat/>
    <w:rsid w:val="0052500B"/>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66786"/>
    <w:pPr>
      <w:ind w:left="720"/>
      <w:contextualSpacing/>
    </w:pPr>
    <w:rPr>
      <w:rFonts w:asciiTheme="minorHAnsi" w:eastAsiaTheme="minorHAnsi" w:hAnsiTheme="minorHAnsi" w:cstheme="minorBidi"/>
    </w:rPr>
  </w:style>
  <w:style w:type="character" w:customStyle="1" w:styleId="Heading3Char">
    <w:name w:val="Heading 3 Char"/>
    <w:basedOn w:val="DefaultParagraphFont"/>
    <w:link w:val="Heading3"/>
    <w:uiPriority w:val="9"/>
    <w:rsid w:val="0052500B"/>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52500B"/>
    <w:pPr>
      <w:spacing w:before="100" w:beforeAutospacing="1" w:after="100" w:afterAutospacing="1"/>
    </w:pPr>
  </w:style>
  <w:style w:type="character" w:styleId="Hyperlink">
    <w:name w:val="Hyperlink"/>
    <w:basedOn w:val="DefaultParagraphFont"/>
    <w:uiPriority w:val="99"/>
    <w:unhideWhenUsed/>
    <w:rsid w:val="00A87455"/>
    <w:rPr>
      <w:color w:val="0563C1" w:themeColor="hyperlink"/>
      <w:u w:val="single"/>
    </w:rPr>
  </w:style>
  <w:style w:type="character" w:styleId="UnresolvedMention">
    <w:name w:val="Unresolved Mention"/>
    <w:basedOn w:val="DefaultParagraphFont"/>
    <w:uiPriority w:val="99"/>
    <w:semiHidden/>
    <w:unhideWhenUsed/>
    <w:rsid w:val="00A87455"/>
    <w:rPr>
      <w:color w:val="605E5C"/>
      <w:shd w:val="clear" w:color="auto" w:fill="E1DFDD"/>
    </w:rPr>
  </w:style>
  <w:style w:type="paragraph" w:styleId="Revision">
    <w:name w:val="Revision"/>
    <w:hidden/>
    <w:uiPriority w:val="99"/>
    <w:semiHidden/>
    <w:rsid w:val="00293AD2"/>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1B3419"/>
    <w:rPr>
      <w:sz w:val="16"/>
      <w:szCs w:val="16"/>
    </w:rPr>
  </w:style>
  <w:style w:type="paragraph" w:styleId="CommentText">
    <w:name w:val="annotation text"/>
    <w:basedOn w:val="Normal"/>
    <w:link w:val="CommentTextChar"/>
    <w:uiPriority w:val="99"/>
    <w:semiHidden/>
    <w:unhideWhenUsed/>
    <w:rsid w:val="001B3419"/>
    <w:rPr>
      <w:sz w:val="20"/>
      <w:szCs w:val="20"/>
    </w:rPr>
  </w:style>
  <w:style w:type="character" w:customStyle="1" w:styleId="CommentTextChar">
    <w:name w:val="Comment Text Char"/>
    <w:basedOn w:val="DefaultParagraphFont"/>
    <w:link w:val="CommentText"/>
    <w:uiPriority w:val="99"/>
    <w:semiHidden/>
    <w:rsid w:val="001B341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B3419"/>
    <w:rPr>
      <w:b/>
      <w:bCs/>
    </w:rPr>
  </w:style>
  <w:style w:type="character" w:customStyle="1" w:styleId="CommentSubjectChar">
    <w:name w:val="Comment Subject Char"/>
    <w:basedOn w:val="CommentTextChar"/>
    <w:link w:val="CommentSubject"/>
    <w:uiPriority w:val="99"/>
    <w:semiHidden/>
    <w:rsid w:val="001B3419"/>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4C6F95"/>
    <w:rPr>
      <w:sz w:val="18"/>
      <w:szCs w:val="18"/>
    </w:rPr>
  </w:style>
  <w:style w:type="character" w:customStyle="1" w:styleId="BalloonTextChar">
    <w:name w:val="Balloon Text Char"/>
    <w:basedOn w:val="DefaultParagraphFont"/>
    <w:link w:val="BalloonText"/>
    <w:uiPriority w:val="99"/>
    <w:semiHidden/>
    <w:rsid w:val="004C6F95"/>
    <w:rPr>
      <w:rFonts w:ascii="Times New Roman" w:eastAsia="Times New Roman" w:hAnsi="Times New Roman" w:cs="Times New Roman"/>
      <w:sz w:val="18"/>
      <w:szCs w:val="18"/>
    </w:rPr>
  </w:style>
  <w:style w:type="character" w:styleId="FollowedHyperlink">
    <w:name w:val="FollowedHyperlink"/>
    <w:basedOn w:val="DefaultParagraphFont"/>
    <w:uiPriority w:val="99"/>
    <w:semiHidden/>
    <w:unhideWhenUsed/>
    <w:rsid w:val="004C6F95"/>
    <w:rPr>
      <w:color w:val="954F72" w:themeColor="followedHyperlink"/>
      <w:u w:val="single"/>
    </w:rPr>
  </w:style>
  <w:style w:type="character" w:styleId="Strong">
    <w:name w:val="Strong"/>
    <w:basedOn w:val="DefaultParagraphFont"/>
    <w:uiPriority w:val="22"/>
    <w:qFormat/>
    <w:rsid w:val="007A73C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3787952">
      <w:bodyDiv w:val="1"/>
      <w:marLeft w:val="0"/>
      <w:marRight w:val="0"/>
      <w:marTop w:val="0"/>
      <w:marBottom w:val="0"/>
      <w:divBdr>
        <w:top w:val="none" w:sz="0" w:space="0" w:color="auto"/>
        <w:left w:val="none" w:sz="0" w:space="0" w:color="auto"/>
        <w:bottom w:val="none" w:sz="0" w:space="0" w:color="auto"/>
        <w:right w:val="none" w:sz="0" w:space="0" w:color="auto"/>
      </w:divBdr>
    </w:div>
    <w:div w:id="527836124">
      <w:bodyDiv w:val="1"/>
      <w:marLeft w:val="0"/>
      <w:marRight w:val="0"/>
      <w:marTop w:val="0"/>
      <w:marBottom w:val="0"/>
      <w:divBdr>
        <w:top w:val="none" w:sz="0" w:space="0" w:color="auto"/>
        <w:left w:val="none" w:sz="0" w:space="0" w:color="auto"/>
        <w:bottom w:val="none" w:sz="0" w:space="0" w:color="auto"/>
        <w:right w:val="none" w:sz="0" w:space="0" w:color="auto"/>
      </w:divBdr>
      <w:divsChild>
        <w:div w:id="1921790065">
          <w:marLeft w:val="0"/>
          <w:marRight w:val="0"/>
          <w:marTop w:val="0"/>
          <w:marBottom w:val="0"/>
          <w:divBdr>
            <w:top w:val="none" w:sz="0" w:space="0" w:color="auto"/>
            <w:left w:val="none" w:sz="0" w:space="0" w:color="auto"/>
            <w:bottom w:val="none" w:sz="0" w:space="0" w:color="auto"/>
            <w:right w:val="none" w:sz="0" w:space="0" w:color="auto"/>
          </w:divBdr>
          <w:divsChild>
            <w:div w:id="739788938">
              <w:marLeft w:val="0"/>
              <w:marRight w:val="0"/>
              <w:marTop w:val="0"/>
              <w:marBottom w:val="0"/>
              <w:divBdr>
                <w:top w:val="none" w:sz="0" w:space="0" w:color="auto"/>
                <w:left w:val="none" w:sz="0" w:space="0" w:color="auto"/>
                <w:bottom w:val="none" w:sz="0" w:space="0" w:color="auto"/>
                <w:right w:val="none" w:sz="0" w:space="0" w:color="auto"/>
              </w:divBdr>
              <w:divsChild>
                <w:div w:id="1313296647">
                  <w:marLeft w:val="0"/>
                  <w:marRight w:val="0"/>
                  <w:marTop w:val="0"/>
                  <w:marBottom w:val="0"/>
                  <w:divBdr>
                    <w:top w:val="none" w:sz="0" w:space="0" w:color="auto"/>
                    <w:left w:val="none" w:sz="0" w:space="0" w:color="auto"/>
                    <w:bottom w:val="none" w:sz="0" w:space="0" w:color="auto"/>
                    <w:right w:val="none" w:sz="0" w:space="0" w:color="auto"/>
                  </w:divBdr>
                  <w:divsChild>
                    <w:div w:id="133518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480873">
          <w:marLeft w:val="0"/>
          <w:marRight w:val="0"/>
          <w:marTop w:val="0"/>
          <w:marBottom w:val="0"/>
          <w:divBdr>
            <w:top w:val="none" w:sz="0" w:space="0" w:color="auto"/>
            <w:left w:val="none" w:sz="0" w:space="0" w:color="auto"/>
            <w:bottom w:val="none" w:sz="0" w:space="0" w:color="auto"/>
            <w:right w:val="none" w:sz="0" w:space="0" w:color="auto"/>
          </w:divBdr>
          <w:divsChild>
            <w:div w:id="1959338342">
              <w:marLeft w:val="0"/>
              <w:marRight w:val="0"/>
              <w:marTop w:val="0"/>
              <w:marBottom w:val="0"/>
              <w:divBdr>
                <w:top w:val="none" w:sz="0" w:space="0" w:color="auto"/>
                <w:left w:val="none" w:sz="0" w:space="0" w:color="auto"/>
                <w:bottom w:val="none" w:sz="0" w:space="0" w:color="auto"/>
                <w:right w:val="none" w:sz="0" w:space="0" w:color="auto"/>
              </w:divBdr>
              <w:divsChild>
                <w:div w:id="1541824962">
                  <w:marLeft w:val="0"/>
                  <w:marRight w:val="0"/>
                  <w:marTop w:val="0"/>
                  <w:marBottom w:val="0"/>
                  <w:divBdr>
                    <w:top w:val="none" w:sz="0" w:space="0" w:color="auto"/>
                    <w:left w:val="none" w:sz="0" w:space="0" w:color="auto"/>
                    <w:bottom w:val="none" w:sz="0" w:space="0" w:color="auto"/>
                    <w:right w:val="none" w:sz="0" w:space="0" w:color="auto"/>
                  </w:divBdr>
                  <w:divsChild>
                    <w:div w:id="200477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725663">
      <w:bodyDiv w:val="1"/>
      <w:marLeft w:val="0"/>
      <w:marRight w:val="0"/>
      <w:marTop w:val="0"/>
      <w:marBottom w:val="0"/>
      <w:divBdr>
        <w:top w:val="none" w:sz="0" w:space="0" w:color="auto"/>
        <w:left w:val="none" w:sz="0" w:space="0" w:color="auto"/>
        <w:bottom w:val="none" w:sz="0" w:space="0" w:color="auto"/>
        <w:right w:val="none" w:sz="0" w:space="0" w:color="auto"/>
      </w:divBdr>
    </w:div>
    <w:div w:id="1070345424">
      <w:bodyDiv w:val="1"/>
      <w:marLeft w:val="0"/>
      <w:marRight w:val="0"/>
      <w:marTop w:val="0"/>
      <w:marBottom w:val="0"/>
      <w:divBdr>
        <w:top w:val="none" w:sz="0" w:space="0" w:color="auto"/>
        <w:left w:val="none" w:sz="0" w:space="0" w:color="auto"/>
        <w:bottom w:val="none" w:sz="0" w:space="0" w:color="auto"/>
        <w:right w:val="none" w:sz="0" w:space="0" w:color="auto"/>
      </w:divBdr>
    </w:div>
    <w:div w:id="1446269590">
      <w:bodyDiv w:val="1"/>
      <w:marLeft w:val="0"/>
      <w:marRight w:val="0"/>
      <w:marTop w:val="0"/>
      <w:marBottom w:val="0"/>
      <w:divBdr>
        <w:top w:val="none" w:sz="0" w:space="0" w:color="auto"/>
        <w:left w:val="none" w:sz="0" w:space="0" w:color="auto"/>
        <w:bottom w:val="none" w:sz="0" w:space="0" w:color="auto"/>
        <w:right w:val="none" w:sz="0" w:space="0" w:color="auto"/>
      </w:divBdr>
    </w:div>
    <w:div w:id="1605573946">
      <w:bodyDiv w:val="1"/>
      <w:marLeft w:val="0"/>
      <w:marRight w:val="0"/>
      <w:marTop w:val="0"/>
      <w:marBottom w:val="0"/>
      <w:divBdr>
        <w:top w:val="none" w:sz="0" w:space="0" w:color="auto"/>
        <w:left w:val="none" w:sz="0" w:space="0" w:color="auto"/>
        <w:bottom w:val="none" w:sz="0" w:space="0" w:color="auto"/>
        <w:right w:val="none" w:sz="0" w:space="0" w:color="auto"/>
      </w:divBdr>
      <w:divsChild>
        <w:div w:id="1303920510">
          <w:marLeft w:val="0"/>
          <w:marRight w:val="0"/>
          <w:marTop w:val="0"/>
          <w:marBottom w:val="0"/>
          <w:divBdr>
            <w:top w:val="none" w:sz="0" w:space="0" w:color="auto"/>
            <w:left w:val="none" w:sz="0" w:space="0" w:color="auto"/>
            <w:bottom w:val="none" w:sz="0" w:space="0" w:color="auto"/>
            <w:right w:val="none" w:sz="0" w:space="0" w:color="auto"/>
          </w:divBdr>
          <w:divsChild>
            <w:div w:id="994260841">
              <w:marLeft w:val="0"/>
              <w:marRight w:val="0"/>
              <w:marTop w:val="0"/>
              <w:marBottom w:val="0"/>
              <w:divBdr>
                <w:top w:val="none" w:sz="0" w:space="0" w:color="auto"/>
                <w:left w:val="none" w:sz="0" w:space="0" w:color="auto"/>
                <w:bottom w:val="none" w:sz="0" w:space="0" w:color="auto"/>
                <w:right w:val="none" w:sz="0" w:space="0" w:color="auto"/>
              </w:divBdr>
              <w:divsChild>
                <w:div w:id="1175997780">
                  <w:marLeft w:val="0"/>
                  <w:marRight w:val="0"/>
                  <w:marTop w:val="0"/>
                  <w:marBottom w:val="0"/>
                  <w:divBdr>
                    <w:top w:val="none" w:sz="0" w:space="0" w:color="auto"/>
                    <w:left w:val="none" w:sz="0" w:space="0" w:color="auto"/>
                    <w:bottom w:val="none" w:sz="0" w:space="0" w:color="auto"/>
                    <w:right w:val="none" w:sz="0" w:space="0" w:color="auto"/>
                  </w:divBdr>
                  <w:divsChild>
                    <w:div w:id="109582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591067">
      <w:bodyDiv w:val="1"/>
      <w:marLeft w:val="0"/>
      <w:marRight w:val="0"/>
      <w:marTop w:val="0"/>
      <w:marBottom w:val="0"/>
      <w:divBdr>
        <w:top w:val="none" w:sz="0" w:space="0" w:color="auto"/>
        <w:left w:val="none" w:sz="0" w:space="0" w:color="auto"/>
        <w:bottom w:val="none" w:sz="0" w:space="0" w:color="auto"/>
        <w:right w:val="none" w:sz="0" w:space="0" w:color="auto"/>
      </w:divBdr>
      <w:divsChild>
        <w:div w:id="882985660">
          <w:marLeft w:val="0"/>
          <w:marRight w:val="0"/>
          <w:marTop w:val="0"/>
          <w:marBottom w:val="0"/>
          <w:divBdr>
            <w:top w:val="none" w:sz="0" w:space="0" w:color="auto"/>
            <w:left w:val="none" w:sz="0" w:space="0" w:color="auto"/>
            <w:bottom w:val="none" w:sz="0" w:space="0" w:color="auto"/>
            <w:right w:val="none" w:sz="0" w:space="0" w:color="auto"/>
          </w:divBdr>
        </w:div>
      </w:divsChild>
    </w:div>
    <w:div w:id="1895778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mailto:mallory@gycvegas.com" TargetMode="External"/><Relationship Id="rId18"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hyperlink" Target="https://deefordentist.com/" TargetMode="External"/><Relationship Id="rId12" Type="http://schemas.openxmlformats.org/officeDocument/2006/relationships/hyperlink" Target="https://www.instagram.com/deefordentist/" TargetMode="External"/><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facebook.com/deefordentist" TargetMode="Externa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hyperlink" Target="https://deefordentist.com/" TargetMode="External"/><Relationship Id="rId4" Type="http://schemas.openxmlformats.org/officeDocument/2006/relationships/webSettings" Target="webSettings.xml"/><Relationship Id="rId9" Type="http://schemas.openxmlformats.org/officeDocument/2006/relationships/hyperlink" Target="https://deefordentist.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3B08AB0893BE84ABAE79CEA1EEC543F" ma:contentTypeVersion="13" ma:contentTypeDescription="Create a new document." ma:contentTypeScope="" ma:versionID="b854864d034cba73b1ef6680ee5f561a">
  <xsd:schema xmlns:xsd="http://www.w3.org/2001/XMLSchema" xmlns:xs="http://www.w3.org/2001/XMLSchema" xmlns:p="http://schemas.microsoft.com/office/2006/metadata/properties" xmlns:ns2="42a0eb34-2898-4995-8077-e3a56c2365da" xmlns:ns3="e9fd0b73-4b50-4165-861f-04e425fb0983" targetNamespace="http://schemas.microsoft.com/office/2006/metadata/properties" ma:root="true" ma:fieldsID="226aeaaeb1a3ac675370bfa544b284a6" ns2:_="" ns3:_="">
    <xsd:import namespace="42a0eb34-2898-4995-8077-e3a56c2365da"/>
    <xsd:import namespace="e9fd0b73-4b50-4165-861f-04e425fb098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MediaServiceLocation" minOccurs="0"/>
                <xsd:element ref="ns2:lcf76f155ced4ddcb4097134ff3c332f" minOccurs="0"/>
                <xsd:element ref="ns3:TaxCatchAll"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a0eb34-2898-4995-8077-e3a56c2365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367de07-a4c4-49bb-a0a4-dd64c2a4f6d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9fd0b73-4b50-4165-861f-04e425fb0983"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fb671011-0563-47cf-9488-98359a276115}" ma:internalName="TaxCatchAll" ma:showField="CatchAllData" ma:web="e9fd0b73-4b50-4165-861f-04e425fb098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9fd0b73-4b50-4165-861f-04e425fb0983" xsi:nil="true"/>
    <lcf76f155ced4ddcb4097134ff3c332f xmlns="42a0eb34-2898-4995-8077-e3a56c2365d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4BA90C0-A76F-4FD9-962E-74B59719BCB7}"/>
</file>

<file path=customXml/itemProps2.xml><?xml version="1.0" encoding="utf-8"?>
<ds:datastoreItem xmlns:ds="http://schemas.openxmlformats.org/officeDocument/2006/customXml" ds:itemID="{4A8E9E63-96DB-415A-8DE9-CC1DD15670FF}"/>
</file>

<file path=customXml/itemProps3.xml><?xml version="1.0" encoding="utf-8"?>
<ds:datastoreItem xmlns:ds="http://schemas.openxmlformats.org/officeDocument/2006/customXml" ds:itemID="{33593A9D-1892-4BEA-9DEF-88635B77A184}"/>
</file>

<file path=docProps/app.xml><?xml version="1.0" encoding="utf-8"?>
<Properties xmlns="http://schemas.openxmlformats.org/officeDocument/2006/extended-properties" xmlns:vt="http://schemas.openxmlformats.org/officeDocument/2006/docPropsVTypes">
  <Template>Normal.dotm</Template>
  <TotalTime>1</TotalTime>
  <Pages>2</Pages>
  <Words>697</Words>
  <Characters>3979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Mallory Hanneke</dc:creator>
  <cp:keywords/>
  <dc:description/>
  <cp:lastModifiedBy>Briana Philippi</cp:lastModifiedBy>
  <cp:revision>3</cp:revision>
  <cp:lastPrinted>2023-03-24T17:43:00Z</cp:lastPrinted>
  <dcterms:created xsi:type="dcterms:W3CDTF">2023-03-24T17:43:00Z</dcterms:created>
  <dcterms:modified xsi:type="dcterms:W3CDTF">2023-03-24T17:43:00Z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0x01010023B08AB0893BE84ABAE79CEA1EEC543F</vt:lpwstr>
  </property>
  <property fmtid="{D5CDD505-2E9C-101B-9397-08002B2CF9AE}" pid="3" name="MediaServiceImageTags">
    <vt:lpwstr/>
  </property>
</Properties>
</file>